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6"/>
          <w:rFonts w:ascii="Verdana" w:eastAsiaTheme="majorEastAsia" w:hAnsi="Verdana"/>
          <w:color w:val="4F4F4F"/>
          <w:sz w:val="21"/>
          <w:szCs w:val="21"/>
        </w:rPr>
        <w:t>О заболеваемости ОРВИ и гриппом в Приморском крае и мерах профилактики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7 неделе 2019 года (11.02.2019-17.02.2019) в целом на территории Приморского края заболеваемость ОРВИ и гриппом регистрируется ниже уровня эпидемического порога среди совокупного населения на 14,06%.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Среди отдельных возрастных групп отмечается снижение значений эпидемических порогов, кроме детей в возрасте от  0 до 2 лет, превышение на 4,0%, за счет регистрации превышения пороговых значений на 3 административных территориях края (г. </w:t>
      </w:r>
      <w:proofErr w:type="spellStart"/>
      <w:proofErr w:type="gramStart"/>
      <w:r>
        <w:rPr>
          <w:rFonts w:ascii="Verdana" w:hAnsi="Verdana"/>
          <w:color w:val="4F4F4F"/>
          <w:sz w:val="21"/>
          <w:szCs w:val="21"/>
        </w:rPr>
        <w:t>Спасск-Дальний</w:t>
      </w:r>
      <w:proofErr w:type="spellEnd"/>
      <w:proofErr w:type="gramEnd"/>
      <w:r>
        <w:rPr>
          <w:rFonts w:ascii="Verdana" w:hAnsi="Verdana"/>
          <w:color w:val="4F4F4F"/>
          <w:sz w:val="21"/>
          <w:szCs w:val="21"/>
        </w:rPr>
        <w:t>; районов Октябрьского, Кировского).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структуре циркулирующих респираторных вирусов продолжает нарастать доля вирусов гриппа типа</w:t>
      </w:r>
      <w:proofErr w:type="gramStart"/>
      <w:r>
        <w:rPr>
          <w:rFonts w:ascii="Verdana" w:hAnsi="Verdana"/>
          <w:color w:val="4F4F4F"/>
          <w:sz w:val="21"/>
          <w:szCs w:val="21"/>
        </w:rPr>
        <w:t xml:space="preserve"> 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(H1N1)2009. Удельный вес вирусов гриппа от числа положительных находок, нарастающим итогом составляет  61,4%.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территории Приморского края продолжается мониторинг за приостановлением образовательного процесса в  учебных заведениях, в связи с регистрацией заболеваемости острыми респираторными инфекциями среди детей.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 начала </w:t>
      </w:r>
      <w:proofErr w:type="spellStart"/>
      <w:r>
        <w:rPr>
          <w:rFonts w:ascii="Verdana" w:hAnsi="Verdana"/>
          <w:color w:val="4F4F4F"/>
          <w:sz w:val="21"/>
          <w:szCs w:val="21"/>
        </w:rPr>
        <w:t>эпидсезона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с нарастающим итогом полностью приостановлен учебный процесс в  14 ДОУ и в 11 школах, частично в 425 классах 182 общеобразовательных организаций, в 387 группах 292 дошкольных учреждениях.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Воздушно-капельный путь распространения инфекции объясняет столь быстрое распространение вируса в пределах помещения, в общественном транспорте, в организованных коллективах.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Наиболее «уязвимыми» контингентами, подверженными заболеванию являются дети дошкольного возраста, школьники, лица, страдающие хроническими соматическими заболеваниями, работники сферы обслуживания, транспорта, учебных заведений, коммунальной сферы.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К группе риска осложнений после гриппа относятся дети до 5 лет, взрослые старше 60 л., страдающие различными хроническими заболеваниями легких, сердца, нарушением обмена веществ (диабет) или их комбинация.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Эффективным методом профилактики респираторных вирусных инфекций, </w:t>
      </w:r>
      <w:proofErr w:type="gramStart"/>
      <w:r>
        <w:rPr>
          <w:rFonts w:ascii="Verdana" w:hAnsi="Verdana"/>
          <w:color w:val="4F4F4F"/>
          <w:sz w:val="21"/>
          <w:szCs w:val="21"/>
        </w:rPr>
        <w:t>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текущей период времени, является неспецифическая профилактика. Поэтому для предотвращения заражения необходимо поддерживать необходимую чистоту в доме и соблюдать личную гигиену: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после прихода домой всегда необходимо мыть руки с мылом;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регулярно полоскать рот и горло растворами соды, промывания полости носа также могут служить дополнительной гарантией предохранения от вирусов (чтобы очистить нос, желательно использовать увлажняющие капли с морской солью).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Использование одноразовой медицинской маски— </w:t>
      </w:r>
      <w:proofErr w:type="gramStart"/>
      <w:r>
        <w:rPr>
          <w:rFonts w:ascii="Verdana" w:hAnsi="Verdana"/>
          <w:color w:val="4F4F4F"/>
          <w:sz w:val="21"/>
          <w:szCs w:val="21"/>
        </w:rPr>
        <w:t>хо</w:t>
      </w:r>
      <w:proofErr w:type="gramEnd"/>
      <w:r>
        <w:rPr>
          <w:rFonts w:ascii="Verdana" w:hAnsi="Verdana"/>
          <w:color w:val="4F4F4F"/>
          <w:sz w:val="21"/>
          <w:szCs w:val="21"/>
        </w:rPr>
        <w:t>рошая профилактика гриппа, при условии ее смены каждые 3-4 часа.</w:t>
      </w:r>
    </w:p>
    <w:p w:rsidR="00CC38EB" w:rsidRDefault="00CC38EB" w:rsidP="00CC38E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Укрепление здоровья, занятия спортом и закаливание организма, полноценное питание – это тоже немаловажные способы профилактики гриппа и прочих инфекционных заболеваний (следует соблюдать сбалансированную диету, употреблять в пищу достаточное количество витаминов, прежде всего, витамина С). При необходимости следует принимать витаминные комплексы (по рекомендации врача).</w:t>
      </w:r>
    </w:p>
    <w:p w:rsidR="00CD3DE9" w:rsidRDefault="00CD3DE9"/>
    <w:sectPr w:rsidR="00CD3DE9" w:rsidSect="009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EB"/>
    <w:rsid w:val="004860C8"/>
    <w:rsid w:val="004A6F45"/>
    <w:rsid w:val="004F3688"/>
    <w:rsid w:val="00525EA0"/>
    <w:rsid w:val="00797885"/>
    <w:rsid w:val="009539B8"/>
    <w:rsid w:val="00B100C4"/>
    <w:rsid w:val="00CC38EB"/>
    <w:rsid w:val="00CD3DE9"/>
    <w:rsid w:val="00CF66C1"/>
    <w:rsid w:val="00E6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DE9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CC38EB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CC3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>МДОУ Детский сад №6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2019-02-21T06:12:00Z</dcterms:created>
  <dcterms:modified xsi:type="dcterms:W3CDTF">2019-02-21T06:12:00Z</dcterms:modified>
</cp:coreProperties>
</file>