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AFC" w:rsidRPr="00592471" w:rsidRDefault="00DF3B4C" w:rsidP="00AF3AFC">
      <w:pPr>
        <w:shd w:val="clear" w:color="auto" w:fill="FFFFFF"/>
        <w:spacing w:after="264"/>
        <w:jc w:val="center"/>
        <w:outlineLvl w:val="0"/>
        <w:rPr>
          <w:rFonts w:ascii="Times New Roman" w:hAnsi="Times New Roman" w:cs="Times New Roman"/>
          <w:b/>
          <w:bCs/>
          <w:color w:val="000000"/>
          <w:kern w:val="36"/>
          <w:sz w:val="26"/>
          <w:szCs w:val="26"/>
          <w:lang w:val="ru-RU"/>
        </w:rPr>
      </w:pPr>
      <w:r w:rsidRPr="00592471">
        <w:rPr>
          <w:rFonts w:ascii="Times New Roman" w:hAnsi="Times New Roman" w:cs="Times New Roman"/>
          <w:b/>
          <w:bCs/>
          <w:color w:val="000000"/>
          <w:kern w:val="36"/>
          <w:sz w:val="26"/>
          <w:szCs w:val="26"/>
          <w:lang w:val="ru-RU"/>
        </w:rPr>
        <w:t>Антитеррористическая безопасность:</w:t>
      </w:r>
    </w:p>
    <w:p w:rsidR="00DF3B4C" w:rsidRPr="00592471" w:rsidRDefault="00AF3AFC" w:rsidP="00AF3AFC">
      <w:pPr>
        <w:shd w:val="clear" w:color="auto" w:fill="FFFFFF"/>
        <w:spacing w:after="264"/>
        <w:jc w:val="center"/>
        <w:outlineLvl w:val="0"/>
        <w:rPr>
          <w:rFonts w:ascii="Times New Roman" w:hAnsi="Times New Roman" w:cs="Times New Roman"/>
          <w:b/>
          <w:bCs/>
          <w:color w:val="000000"/>
          <w:kern w:val="36"/>
          <w:sz w:val="26"/>
          <w:szCs w:val="26"/>
          <w:lang w:val="ru-RU"/>
        </w:rPr>
      </w:pPr>
      <w:r w:rsidRPr="00592471">
        <w:rPr>
          <w:rFonts w:ascii="Times New Roman" w:hAnsi="Times New Roman" w:cs="Times New Roman"/>
          <w:b/>
          <w:bCs/>
          <w:color w:val="000000"/>
          <w:kern w:val="36"/>
          <w:sz w:val="26"/>
          <w:szCs w:val="26"/>
          <w:lang w:val="ru-RU"/>
        </w:rPr>
        <w:t xml:space="preserve">памятка, </w:t>
      </w:r>
      <w:r w:rsidR="00DF3B4C" w:rsidRPr="00592471">
        <w:rPr>
          <w:rFonts w:ascii="Times New Roman" w:hAnsi="Times New Roman" w:cs="Times New Roman"/>
          <w:b/>
          <w:bCs/>
          <w:color w:val="000000"/>
          <w:kern w:val="36"/>
          <w:sz w:val="26"/>
          <w:szCs w:val="26"/>
          <w:lang w:val="ru-RU"/>
        </w:rPr>
        <w:t>инструктаж</w:t>
      </w:r>
    </w:p>
    <w:p w:rsidR="00DF3B4C" w:rsidRPr="00592471" w:rsidRDefault="00DF3B4C" w:rsidP="00DF3B4C">
      <w:pPr>
        <w:shd w:val="clear" w:color="auto" w:fill="FFFFFF"/>
        <w:spacing w:before="120" w:after="312"/>
        <w:rPr>
          <w:rFonts w:ascii="Times New Roman" w:hAnsi="Times New Roman" w:cs="Times New Roman"/>
          <w:color w:val="000000"/>
          <w:sz w:val="26"/>
          <w:szCs w:val="26"/>
          <w:lang w:val="ru-RU"/>
        </w:rPr>
      </w:pPr>
      <w:r w:rsidRPr="00592471">
        <w:rPr>
          <w:rFonts w:ascii="Times New Roman" w:hAnsi="Times New Roman" w:cs="Times New Roman"/>
          <w:color w:val="000000"/>
          <w:sz w:val="26"/>
          <w:szCs w:val="26"/>
          <w:lang w:val="ru-RU"/>
        </w:rPr>
        <w:t>Антитеррористическая безопасность представляет собой один из наиболее важных и ответственных элементов обеспечения безопасности любого объекта, и МВД России устанавливает целый ряд требований к данному спектру, особенно если это касается мест массового скопления людей. В частности, документ определяет порядок проведения соответствующих организационно-технических мероприятий, направленных в основном на то, чтобы обеспечить защиту мест массового скопления людей от возможности совершения террористических актов, а также контроля над исполнением всех этих мер.</w:t>
      </w:r>
    </w:p>
    <w:p w:rsidR="00DF3B4C" w:rsidRPr="00592471" w:rsidRDefault="00DF3B4C" w:rsidP="00DF3B4C">
      <w:pPr>
        <w:shd w:val="clear" w:color="auto" w:fill="FFFFFF"/>
        <w:spacing w:before="120" w:after="312"/>
        <w:rPr>
          <w:rFonts w:ascii="Times New Roman" w:hAnsi="Times New Roman" w:cs="Times New Roman"/>
          <w:color w:val="000000"/>
          <w:sz w:val="26"/>
          <w:szCs w:val="26"/>
          <w:u w:val="single"/>
          <w:lang w:val="ru-RU"/>
        </w:rPr>
      </w:pPr>
      <w:r w:rsidRPr="00592471">
        <w:rPr>
          <w:rFonts w:ascii="Times New Roman" w:hAnsi="Times New Roman" w:cs="Times New Roman"/>
          <w:b/>
          <w:bCs/>
          <w:color w:val="000000"/>
          <w:sz w:val="26"/>
          <w:szCs w:val="26"/>
          <w:u w:val="single"/>
          <w:lang w:val="ru-RU"/>
        </w:rPr>
        <w:t>Что сюда входит?</w:t>
      </w:r>
    </w:p>
    <w:p w:rsidR="00DF3B4C" w:rsidRPr="00592471" w:rsidRDefault="00DF3B4C" w:rsidP="00DF3B4C">
      <w:pPr>
        <w:shd w:val="clear" w:color="auto" w:fill="FFFFFF"/>
        <w:spacing w:before="120" w:after="312"/>
        <w:rPr>
          <w:rFonts w:ascii="Times New Roman" w:hAnsi="Times New Roman" w:cs="Times New Roman"/>
          <w:color w:val="000000"/>
          <w:sz w:val="26"/>
          <w:szCs w:val="26"/>
          <w:lang w:val="ru-RU"/>
        </w:rPr>
      </w:pPr>
      <w:r w:rsidRPr="00592471">
        <w:rPr>
          <w:rFonts w:ascii="Times New Roman" w:hAnsi="Times New Roman" w:cs="Times New Roman"/>
          <w:color w:val="000000"/>
          <w:sz w:val="26"/>
          <w:szCs w:val="26"/>
          <w:lang w:val="ru-RU"/>
        </w:rPr>
        <w:t>На таких объектах антитеррористическая безопасность предусматривает использование всех необходимых методов и средств, которыми можно было бы минимизировать или исключить возможность совершения террористических актов.</w:t>
      </w:r>
    </w:p>
    <w:p w:rsidR="00DF3B4C" w:rsidRPr="00592471" w:rsidRDefault="00DF3B4C" w:rsidP="00DF3B4C">
      <w:pPr>
        <w:shd w:val="clear" w:color="auto" w:fill="FFFFFF"/>
        <w:spacing w:before="120" w:after="312"/>
        <w:rPr>
          <w:rFonts w:ascii="Times New Roman" w:hAnsi="Times New Roman" w:cs="Times New Roman"/>
          <w:color w:val="000000"/>
          <w:sz w:val="26"/>
          <w:szCs w:val="26"/>
          <w:lang w:val="ru-RU"/>
        </w:rPr>
      </w:pPr>
      <w:r w:rsidRPr="00592471">
        <w:rPr>
          <w:rFonts w:ascii="Times New Roman" w:hAnsi="Times New Roman" w:cs="Times New Roman"/>
          <w:color w:val="000000"/>
          <w:sz w:val="26"/>
          <w:szCs w:val="26"/>
          <w:lang w:val="ru-RU"/>
        </w:rPr>
        <w:t>При этом стоит отметить, что под объектами массового скопления людей подразумеваются:</w:t>
      </w:r>
    </w:p>
    <w:p w:rsidR="00DF3B4C" w:rsidRPr="00592471" w:rsidRDefault="00DF3B4C" w:rsidP="00DF3B4C">
      <w:pPr>
        <w:shd w:val="clear" w:color="auto" w:fill="FFFFFF"/>
        <w:spacing w:before="120" w:after="312"/>
        <w:rPr>
          <w:rFonts w:ascii="Times New Roman" w:hAnsi="Times New Roman" w:cs="Times New Roman"/>
          <w:color w:val="000000"/>
          <w:sz w:val="26"/>
          <w:szCs w:val="26"/>
          <w:lang w:val="ru-RU"/>
        </w:rPr>
      </w:pPr>
      <w:r w:rsidRPr="00592471">
        <w:rPr>
          <w:rFonts w:ascii="Times New Roman" w:hAnsi="Times New Roman" w:cs="Times New Roman"/>
          <w:color w:val="000000"/>
          <w:sz w:val="26"/>
          <w:szCs w:val="26"/>
          <w:lang w:val="ru-RU"/>
        </w:rPr>
        <w:t>— территории общего пользования различных поселений или городских округов;</w:t>
      </w:r>
    </w:p>
    <w:p w:rsidR="00DF3B4C" w:rsidRPr="00592471" w:rsidRDefault="00DF3B4C" w:rsidP="00DF3B4C">
      <w:pPr>
        <w:shd w:val="clear" w:color="auto" w:fill="FFFFFF"/>
        <w:spacing w:before="120" w:after="312"/>
        <w:rPr>
          <w:rFonts w:ascii="Times New Roman" w:hAnsi="Times New Roman" w:cs="Times New Roman"/>
          <w:color w:val="000000"/>
          <w:sz w:val="26"/>
          <w:szCs w:val="26"/>
          <w:lang w:val="ru-RU"/>
        </w:rPr>
      </w:pPr>
      <w:r w:rsidRPr="00592471">
        <w:rPr>
          <w:rFonts w:ascii="Times New Roman" w:hAnsi="Times New Roman" w:cs="Times New Roman"/>
          <w:color w:val="000000"/>
          <w:sz w:val="26"/>
          <w:szCs w:val="26"/>
          <w:lang w:val="ru-RU"/>
        </w:rPr>
        <w:t>— специально отведенные территории за пределами населенных пунктов, имеющие при этом неограниченный доступ к посещению и на которых в различных условиях может пребывать более 50 человек одновременно.</w:t>
      </w:r>
    </w:p>
    <w:p w:rsidR="00DF3B4C" w:rsidRPr="00592471" w:rsidRDefault="00DF3B4C" w:rsidP="00DF3B4C">
      <w:pPr>
        <w:shd w:val="clear" w:color="auto" w:fill="FFFFFF"/>
        <w:spacing w:before="120" w:after="312"/>
        <w:rPr>
          <w:rFonts w:ascii="Times New Roman" w:hAnsi="Times New Roman" w:cs="Times New Roman"/>
          <w:color w:val="000000"/>
          <w:sz w:val="26"/>
          <w:szCs w:val="26"/>
          <w:lang w:val="ru-RU"/>
        </w:rPr>
      </w:pPr>
      <w:r w:rsidRPr="00592471">
        <w:rPr>
          <w:rFonts w:ascii="Times New Roman" w:hAnsi="Times New Roman" w:cs="Times New Roman"/>
          <w:color w:val="000000"/>
          <w:sz w:val="26"/>
          <w:szCs w:val="26"/>
          <w:lang w:val="ru-RU"/>
        </w:rPr>
        <w:t>При этом стоит отметить тот факт, что такие объекты должны обеспечиваться индивидуальной защитой в том случае, если они не находятся на территории различных федеральных органов исполнительной власти или же отдельных подразделений, относящихся к сфере их деятельности.</w:t>
      </w:r>
    </w:p>
    <w:p w:rsidR="00DF3B4C" w:rsidRPr="00592471" w:rsidRDefault="00DF3B4C" w:rsidP="00DF3B4C">
      <w:pPr>
        <w:shd w:val="clear" w:color="auto" w:fill="FFFFFF"/>
        <w:spacing w:before="120" w:after="312"/>
        <w:rPr>
          <w:rFonts w:ascii="Times New Roman" w:hAnsi="Times New Roman" w:cs="Times New Roman"/>
          <w:color w:val="000000"/>
          <w:sz w:val="26"/>
          <w:szCs w:val="26"/>
          <w:u w:val="single"/>
          <w:lang w:val="ru-RU"/>
        </w:rPr>
      </w:pPr>
      <w:r w:rsidRPr="00592471">
        <w:rPr>
          <w:rFonts w:ascii="Times New Roman" w:hAnsi="Times New Roman" w:cs="Times New Roman"/>
          <w:b/>
          <w:bCs/>
          <w:color w:val="000000"/>
          <w:sz w:val="26"/>
          <w:szCs w:val="26"/>
          <w:u w:val="single"/>
          <w:lang w:val="ru-RU"/>
        </w:rPr>
        <w:t>Как должна обеспечиваться защита?</w:t>
      </w:r>
    </w:p>
    <w:p w:rsidR="00DF3B4C" w:rsidRPr="00592471" w:rsidRDefault="00DF3B4C" w:rsidP="00DF3B4C">
      <w:pPr>
        <w:shd w:val="clear" w:color="auto" w:fill="FFFFFF"/>
        <w:spacing w:before="120" w:after="312"/>
        <w:rPr>
          <w:rFonts w:ascii="Times New Roman" w:hAnsi="Times New Roman" w:cs="Times New Roman"/>
          <w:color w:val="000000"/>
          <w:sz w:val="26"/>
          <w:szCs w:val="26"/>
          <w:lang w:val="ru-RU"/>
        </w:rPr>
      </w:pPr>
      <w:r w:rsidRPr="00592471">
        <w:rPr>
          <w:rFonts w:ascii="Times New Roman" w:hAnsi="Times New Roman" w:cs="Times New Roman"/>
          <w:color w:val="000000"/>
          <w:sz w:val="26"/>
          <w:szCs w:val="26"/>
          <w:lang w:val="ru-RU"/>
        </w:rPr>
        <w:lastRenderedPageBreak/>
        <w:t>Антитеррористическая безопасность такого рода объектов включает в себя следующие инструменты:</w:t>
      </w:r>
    </w:p>
    <w:p w:rsidR="00DF3B4C" w:rsidRPr="00592471" w:rsidRDefault="00DF3B4C" w:rsidP="00DF3B4C">
      <w:pPr>
        <w:shd w:val="clear" w:color="auto" w:fill="FFFFFF"/>
        <w:spacing w:before="120" w:after="312"/>
        <w:rPr>
          <w:rFonts w:ascii="Times New Roman" w:hAnsi="Times New Roman" w:cs="Times New Roman"/>
          <w:color w:val="000000"/>
          <w:sz w:val="26"/>
          <w:szCs w:val="26"/>
          <w:lang w:val="ru-RU"/>
        </w:rPr>
      </w:pPr>
      <w:r w:rsidRPr="00592471">
        <w:rPr>
          <w:rFonts w:ascii="Times New Roman" w:hAnsi="Times New Roman" w:cs="Times New Roman"/>
          <w:color w:val="000000"/>
          <w:sz w:val="26"/>
          <w:szCs w:val="26"/>
          <w:lang w:val="ru-RU"/>
        </w:rPr>
        <w:t>— регулярное проведение организационных мероприятий, направленных на обеспечение максимально эффективной защиты общественных мест от возможности совершения террористических актов;</w:t>
      </w:r>
    </w:p>
    <w:p w:rsidR="00DF3B4C" w:rsidRPr="00592471" w:rsidRDefault="00DF3B4C" w:rsidP="00DF3B4C">
      <w:pPr>
        <w:shd w:val="clear" w:color="auto" w:fill="FFFFFF"/>
        <w:spacing w:before="120" w:after="312"/>
        <w:rPr>
          <w:rFonts w:ascii="Times New Roman" w:hAnsi="Times New Roman" w:cs="Times New Roman"/>
          <w:color w:val="000000"/>
          <w:sz w:val="26"/>
          <w:szCs w:val="26"/>
          <w:lang w:val="ru-RU"/>
        </w:rPr>
      </w:pPr>
      <w:r w:rsidRPr="00592471">
        <w:rPr>
          <w:rFonts w:ascii="Times New Roman" w:hAnsi="Times New Roman" w:cs="Times New Roman"/>
          <w:color w:val="000000"/>
          <w:sz w:val="26"/>
          <w:szCs w:val="26"/>
          <w:lang w:val="ru-RU"/>
        </w:rPr>
        <w:t>— использование самых современных информационно-коммуникационных технологий;</w:t>
      </w:r>
    </w:p>
    <w:p w:rsidR="00DF3B4C" w:rsidRPr="00592471" w:rsidRDefault="00DF3B4C" w:rsidP="00DF3B4C">
      <w:pPr>
        <w:shd w:val="clear" w:color="auto" w:fill="FFFFFF"/>
        <w:spacing w:before="120" w:after="312"/>
        <w:rPr>
          <w:rFonts w:ascii="Times New Roman" w:hAnsi="Times New Roman" w:cs="Times New Roman"/>
          <w:color w:val="000000"/>
          <w:sz w:val="26"/>
          <w:szCs w:val="26"/>
          <w:lang w:val="ru-RU"/>
        </w:rPr>
      </w:pPr>
      <w:r w:rsidRPr="00592471">
        <w:rPr>
          <w:rFonts w:ascii="Times New Roman" w:hAnsi="Times New Roman" w:cs="Times New Roman"/>
          <w:color w:val="000000"/>
          <w:sz w:val="26"/>
          <w:szCs w:val="26"/>
          <w:lang w:val="ru-RU"/>
        </w:rPr>
        <w:t>— оборудование общественных объектов всеми необходимыми инженерно-техническими устройствами;</w:t>
      </w:r>
    </w:p>
    <w:p w:rsidR="00DF3B4C" w:rsidRPr="00592471" w:rsidRDefault="00DF3B4C" w:rsidP="00DF3B4C">
      <w:pPr>
        <w:shd w:val="clear" w:color="auto" w:fill="FFFFFF"/>
        <w:spacing w:before="120" w:after="312"/>
        <w:rPr>
          <w:rFonts w:ascii="Times New Roman" w:hAnsi="Times New Roman" w:cs="Times New Roman"/>
          <w:color w:val="000000"/>
          <w:sz w:val="26"/>
          <w:szCs w:val="26"/>
          <w:lang w:val="ru-RU"/>
        </w:rPr>
      </w:pPr>
      <w:r w:rsidRPr="00592471">
        <w:rPr>
          <w:rFonts w:ascii="Times New Roman" w:hAnsi="Times New Roman" w:cs="Times New Roman"/>
          <w:color w:val="000000"/>
          <w:sz w:val="26"/>
          <w:szCs w:val="26"/>
          <w:lang w:val="ru-RU"/>
        </w:rPr>
        <w:t>— обеспечение полноценного контроля в едином информационном пространстве, причем обеспечение его в режиме реального времени для постоянного мониторинга обстановки, которая складывается на доверенной территории;</w:t>
      </w:r>
    </w:p>
    <w:p w:rsidR="00DF3B4C" w:rsidRPr="00592471" w:rsidRDefault="00DF3B4C" w:rsidP="00DF3B4C">
      <w:pPr>
        <w:shd w:val="clear" w:color="auto" w:fill="FFFFFF"/>
        <w:spacing w:before="120" w:after="312"/>
        <w:rPr>
          <w:rFonts w:ascii="Times New Roman" w:hAnsi="Times New Roman" w:cs="Times New Roman"/>
          <w:color w:val="000000"/>
          <w:sz w:val="26"/>
          <w:szCs w:val="26"/>
          <w:lang w:val="ru-RU"/>
        </w:rPr>
      </w:pPr>
      <w:r w:rsidRPr="00592471">
        <w:rPr>
          <w:rFonts w:ascii="Times New Roman" w:hAnsi="Times New Roman" w:cs="Times New Roman"/>
          <w:color w:val="000000"/>
          <w:sz w:val="26"/>
          <w:szCs w:val="26"/>
          <w:lang w:val="ru-RU"/>
        </w:rPr>
        <w:t>— проведение всех соответствующих мероприятий, направленных на обеспечение защиты информации.</w:t>
      </w:r>
    </w:p>
    <w:p w:rsidR="00DF3B4C" w:rsidRPr="00592471" w:rsidRDefault="00DF3B4C" w:rsidP="00DF3B4C">
      <w:pPr>
        <w:shd w:val="clear" w:color="auto" w:fill="FFFFFF"/>
        <w:spacing w:before="120" w:after="312"/>
        <w:rPr>
          <w:rFonts w:ascii="Times New Roman" w:hAnsi="Times New Roman" w:cs="Times New Roman"/>
          <w:color w:val="000000"/>
          <w:sz w:val="26"/>
          <w:szCs w:val="26"/>
          <w:lang w:val="ru-RU"/>
        </w:rPr>
      </w:pPr>
      <w:r w:rsidRPr="00592471">
        <w:rPr>
          <w:rFonts w:ascii="Times New Roman" w:hAnsi="Times New Roman" w:cs="Times New Roman"/>
          <w:color w:val="000000"/>
          <w:sz w:val="26"/>
          <w:szCs w:val="26"/>
          <w:lang w:val="ru-RU"/>
        </w:rPr>
        <w:t>Помимо всего прочего, антитеррористическая безопасность по-разному обеспечивается на различных объектах. Таким образом, общественные места могут признаваться как потенциально опасные в отношении возможного совершения террористических актов.</w:t>
      </w:r>
    </w:p>
    <w:p w:rsidR="00DF3B4C" w:rsidRPr="00592471" w:rsidRDefault="00DF3B4C" w:rsidP="00DF3B4C">
      <w:pPr>
        <w:shd w:val="clear" w:color="auto" w:fill="FFFFFF"/>
        <w:spacing w:before="120" w:after="312"/>
        <w:rPr>
          <w:rFonts w:ascii="Times New Roman" w:hAnsi="Times New Roman" w:cs="Times New Roman"/>
          <w:color w:val="000000"/>
          <w:sz w:val="26"/>
          <w:szCs w:val="26"/>
          <w:u w:val="single"/>
          <w:lang w:val="ru-RU"/>
        </w:rPr>
      </w:pPr>
      <w:r w:rsidRPr="00592471">
        <w:rPr>
          <w:rFonts w:ascii="Times New Roman" w:hAnsi="Times New Roman" w:cs="Times New Roman"/>
          <w:b/>
          <w:bCs/>
          <w:color w:val="000000"/>
          <w:sz w:val="26"/>
          <w:szCs w:val="26"/>
          <w:u w:val="single"/>
          <w:lang w:val="ru-RU"/>
        </w:rPr>
        <w:t>Какие есть категории?</w:t>
      </w:r>
    </w:p>
    <w:p w:rsidR="00DF3B4C" w:rsidRPr="00592471" w:rsidRDefault="00DF3B4C" w:rsidP="00DF3B4C">
      <w:pPr>
        <w:shd w:val="clear" w:color="auto" w:fill="FFFFFF"/>
        <w:spacing w:before="120" w:after="312"/>
        <w:rPr>
          <w:rFonts w:ascii="Times New Roman" w:hAnsi="Times New Roman" w:cs="Times New Roman"/>
          <w:color w:val="000000"/>
          <w:sz w:val="26"/>
          <w:szCs w:val="26"/>
          <w:lang w:val="ru-RU"/>
        </w:rPr>
      </w:pPr>
      <w:r w:rsidRPr="00592471">
        <w:rPr>
          <w:rFonts w:ascii="Times New Roman" w:hAnsi="Times New Roman" w:cs="Times New Roman"/>
          <w:color w:val="000000"/>
          <w:sz w:val="26"/>
          <w:szCs w:val="26"/>
          <w:lang w:val="ru-RU"/>
        </w:rPr>
        <w:t>В зависимости от политической, социальной и государственной значимости, а также потенциально возможного количества и времени пребывания людей в одном месте, предусматривается подразделение таких объектов на четыре основных категории:</w:t>
      </w:r>
    </w:p>
    <w:p w:rsidR="00DF3B4C" w:rsidRPr="00592471" w:rsidRDefault="00DF3B4C" w:rsidP="00DF3B4C">
      <w:pPr>
        <w:shd w:val="clear" w:color="auto" w:fill="FFFFFF"/>
        <w:spacing w:before="120" w:after="312"/>
        <w:rPr>
          <w:rFonts w:ascii="Times New Roman" w:hAnsi="Times New Roman" w:cs="Times New Roman"/>
          <w:color w:val="000000"/>
          <w:sz w:val="26"/>
          <w:szCs w:val="26"/>
          <w:lang w:val="ru-RU"/>
        </w:rPr>
      </w:pPr>
      <w:r w:rsidRPr="00592471">
        <w:rPr>
          <w:rFonts w:ascii="Times New Roman" w:hAnsi="Times New Roman" w:cs="Times New Roman"/>
          <w:color w:val="000000"/>
          <w:sz w:val="26"/>
          <w:szCs w:val="26"/>
          <w:lang w:val="ru-RU"/>
        </w:rPr>
        <w:t>— объект федерального назначения, на котором возможно одновременное пребывание людей в количестве более 100 человек, или же регионального назначения, если одновременное пребывание людей на нем превышает 200 человек;</w:t>
      </w:r>
    </w:p>
    <w:p w:rsidR="00DF3B4C" w:rsidRPr="00592471" w:rsidRDefault="00DF3B4C" w:rsidP="00DF3B4C">
      <w:pPr>
        <w:shd w:val="clear" w:color="auto" w:fill="FFFFFF"/>
        <w:spacing w:before="120" w:after="312"/>
        <w:rPr>
          <w:rFonts w:ascii="Times New Roman" w:hAnsi="Times New Roman" w:cs="Times New Roman"/>
          <w:color w:val="000000"/>
          <w:sz w:val="26"/>
          <w:szCs w:val="26"/>
          <w:lang w:val="ru-RU"/>
        </w:rPr>
      </w:pPr>
      <w:r w:rsidRPr="00592471">
        <w:rPr>
          <w:rFonts w:ascii="Times New Roman" w:hAnsi="Times New Roman" w:cs="Times New Roman"/>
          <w:color w:val="000000"/>
          <w:sz w:val="26"/>
          <w:szCs w:val="26"/>
          <w:lang w:val="ru-RU"/>
        </w:rPr>
        <w:lastRenderedPageBreak/>
        <w:t>— общественное место федерального назначения, на котором возможно одновременное пребывание не более 50 человек или же определенный объект регионального назначения, на котором может находиться более 100 человек. Также в данную категорию входят различные объекты муниципального назначения, на которых могут одновременно находиться более 200 человек;</w:t>
      </w:r>
    </w:p>
    <w:p w:rsidR="00DF3B4C" w:rsidRPr="00592471" w:rsidRDefault="00DF3B4C" w:rsidP="00DF3B4C">
      <w:pPr>
        <w:shd w:val="clear" w:color="auto" w:fill="FFFFFF"/>
        <w:spacing w:before="120" w:after="312"/>
        <w:rPr>
          <w:rFonts w:ascii="Times New Roman" w:hAnsi="Times New Roman" w:cs="Times New Roman"/>
          <w:color w:val="000000"/>
          <w:sz w:val="26"/>
          <w:szCs w:val="26"/>
          <w:lang w:val="ru-RU"/>
        </w:rPr>
      </w:pPr>
      <w:r w:rsidRPr="00592471">
        <w:rPr>
          <w:rFonts w:ascii="Times New Roman" w:hAnsi="Times New Roman" w:cs="Times New Roman"/>
          <w:color w:val="000000"/>
          <w:sz w:val="26"/>
          <w:szCs w:val="26"/>
          <w:lang w:val="ru-RU"/>
        </w:rPr>
        <w:t>— общественное место регионального значения, одновременное пребывание людей на котором может составлять более 50 человек или же объект муниципального значения, в котором может находиться более 100 человек;</w:t>
      </w:r>
    </w:p>
    <w:p w:rsidR="00DF3B4C" w:rsidRPr="00592471" w:rsidRDefault="00DF3B4C" w:rsidP="00DF3B4C">
      <w:pPr>
        <w:shd w:val="clear" w:color="auto" w:fill="FFFFFF"/>
        <w:spacing w:before="120" w:after="312"/>
        <w:rPr>
          <w:rFonts w:ascii="Times New Roman" w:hAnsi="Times New Roman" w:cs="Times New Roman"/>
          <w:color w:val="000000"/>
          <w:sz w:val="26"/>
          <w:szCs w:val="26"/>
          <w:lang w:val="ru-RU"/>
        </w:rPr>
      </w:pPr>
      <w:r w:rsidRPr="00592471">
        <w:rPr>
          <w:rFonts w:ascii="Times New Roman" w:hAnsi="Times New Roman" w:cs="Times New Roman"/>
          <w:color w:val="000000"/>
          <w:sz w:val="26"/>
          <w:szCs w:val="26"/>
          <w:lang w:val="ru-RU"/>
        </w:rPr>
        <w:t>— общественное место муниципального значения, в котором одновременно может быть более 50 человек.</w:t>
      </w:r>
    </w:p>
    <w:p w:rsidR="00DF3B4C" w:rsidRPr="00592471" w:rsidRDefault="00DF3B4C" w:rsidP="00DF3B4C">
      <w:pPr>
        <w:shd w:val="clear" w:color="auto" w:fill="FFFFFF"/>
        <w:spacing w:before="120" w:after="312"/>
        <w:rPr>
          <w:rFonts w:ascii="Times New Roman" w:hAnsi="Times New Roman" w:cs="Times New Roman"/>
          <w:color w:val="000000"/>
          <w:sz w:val="26"/>
          <w:szCs w:val="26"/>
          <w:lang w:val="ru-RU"/>
        </w:rPr>
      </w:pPr>
      <w:r w:rsidRPr="00592471">
        <w:rPr>
          <w:rFonts w:ascii="Times New Roman" w:hAnsi="Times New Roman" w:cs="Times New Roman"/>
          <w:color w:val="000000"/>
          <w:sz w:val="26"/>
          <w:szCs w:val="26"/>
          <w:lang w:val="ru-RU"/>
        </w:rPr>
        <w:t>В данном случае принадлежность к той или иной категории будет оказывать непосредственное влияние на то, какая должна использоваться инструкция по антитеррористической безопасности. Другими словами, категория определяет, какие должны проводиться обязательные мероприятия, направленные на обеспечения максимально эффективной защиты от возможного совершения террористических актов.</w:t>
      </w:r>
    </w:p>
    <w:p w:rsidR="00DF3B4C" w:rsidRPr="00592471" w:rsidRDefault="00DF3B4C" w:rsidP="001B2110">
      <w:pPr>
        <w:shd w:val="clear" w:color="auto" w:fill="FFFFFF"/>
        <w:tabs>
          <w:tab w:val="left" w:pos="5580"/>
        </w:tabs>
        <w:spacing w:before="120" w:after="312"/>
        <w:rPr>
          <w:rFonts w:ascii="Times New Roman" w:hAnsi="Times New Roman" w:cs="Times New Roman"/>
          <w:color w:val="000000"/>
          <w:sz w:val="26"/>
          <w:szCs w:val="26"/>
          <w:u w:val="single"/>
          <w:lang w:val="ru-RU"/>
        </w:rPr>
      </w:pPr>
      <w:r w:rsidRPr="00592471">
        <w:rPr>
          <w:rFonts w:ascii="Times New Roman" w:hAnsi="Times New Roman" w:cs="Times New Roman"/>
          <w:b/>
          <w:bCs/>
          <w:color w:val="000000"/>
          <w:sz w:val="26"/>
          <w:szCs w:val="26"/>
          <w:u w:val="single"/>
          <w:lang w:val="ru-RU"/>
        </w:rPr>
        <w:t>Как определить необходимые мер</w:t>
      </w:r>
      <w:r w:rsidR="0001727D">
        <w:rPr>
          <w:rFonts w:ascii="Times New Roman" w:hAnsi="Times New Roman" w:cs="Times New Roman"/>
          <w:b/>
          <w:bCs/>
          <w:color w:val="000000"/>
          <w:sz w:val="26"/>
          <w:szCs w:val="26"/>
          <w:u w:val="single"/>
          <w:lang w:val="ru-RU"/>
        </w:rPr>
        <w:t>ы</w:t>
      </w:r>
    </w:p>
    <w:p w:rsidR="00DF3B4C" w:rsidRPr="00592471" w:rsidRDefault="00DF3B4C" w:rsidP="00DF3B4C">
      <w:pPr>
        <w:shd w:val="clear" w:color="auto" w:fill="FFFFFF"/>
        <w:spacing w:before="120" w:after="312"/>
        <w:rPr>
          <w:rFonts w:ascii="Times New Roman" w:hAnsi="Times New Roman" w:cs="Times New Roman"/>
          <w:color w:val="000000"/>
          <w:sz w:val="26"/>
          <w:szCs w:val="26"/>
          <w:lang w:val="ru-RU"/>
        </w:rPr>
      </w:pPr>
      <w:r w:rsidRPr="00592471">
        <w:rPr>
          <w:rFonts w:ascii="Times New Roman" w:hAnsi="Times New Roman" w:cs="Times New Roman"/>
          <w:color w:val="000000"/>
          <w:sz w:val="26"/>
          <w:szCs w:val="26"/>
          <w:lang w:val="ru-RU"/>
        </w:rPr>
        <w:t>Для того чтобы определить, какие должны использоваться технические и организационные мероприятия, необходимые для обеспечения соответствующей защиты общественного места, нужно провести полноценное его обследование специальной комиссией, которой будет также составлена памятка по антитеррористической безопасности.</w:t>
      </w:r>
    </w:p>
    <w:p w:rsidR="00DF3B4C" w:rsidRPr="00592471" w:rsidRDefault="00DF3B4C" w:rsidP="00DF3B4C">
      <w:pPr>
        <w:shd w:val="clear" w:color="auto" w:fill="FFFFFF"/>
        <w:spacing w:before="120" w:after="312"/>
        <w:rPr>
          <w:rFonts w:ascii="Times New Roman" w:hAnsi="Times New Roman" w:cs="Times New Roman"/>
          <w:color w:val="000000"/>
          <w:sz w:val="26"/>
          <w:szCs w:val="26"/>
          <w:lang w:val="ru-RU"/>
        </w:rPr>
      </w:pPr>
      <w:r w:rsidRPr="00592471">
        <w:rPr>
          <w:rFonts w:ascii="Times New Roman" w:hAnsi="Times New Roman" w:cs="Times New Roman"/>
          <w:color w:val="000000"/>
          <w:sz w:val="26"/>
          <w:szCs w:val="26"/>
          <w:lang w:val="ru-RU"/>
        </w:rPr>
        <w:t xml:space="preserve">Также не стоит забывать о том, что нужно составить специализированный паспорт безопасности объекта массового пребывания людей, в котором будут содержаться основные сведения о том, что представляет собой данный объект, а также вся необходимая информация об арендаторах и работниках объектов, ведущих свою деятельность на территории данного места. </w:t>
      </w:r>
      <w:proofErr w:type="gramStart"/>
      <w:r w:rsidRPr="00592471">
        <w:rPr>
          <w:rFonts w:ascii="Times New Roman" w:hAnsi="Times New Roman" w:cs="Times New Roman"/>
          <w:color w:val="000000"/>
          <w:sz w:val="26"/>
          <w:szCs w:val="26"/>
          <w:lang w:val="ru-RU"/>
        </w:rPr>
        <w:t>Помимо этого, паспорт должен включать в себя необходимые данные о различных организациях, которыми проводится обслуживание общественного места, и о размещенных на территории общественного места произведений монументального искусства.</w:t>
      </w:r>
      <w:proofErr w:type="gramEnd"/>
      <w:r w:rsidRPr="00592471">
        <w:rPr>
          <w:rFonts w:ascii="Times New Roman" w:hAnsi="Times New Roman" w:cs="Times New Roman"/>
          <w:color w:val="000000"/>
          <w:sz w:val="26"/>
          <w:szCs w:val="26"/>
          <w:lang w:val="ru-RU"/>
        </w:rPr>
        <w:t xml:space="preserve"> В конечном итоге, в паспо</w:t>
      </w:r>
      <w:proofErr w:type="gramStart"/>
      <w:r w:rsidRPr="00592471">
        <w:rPr>
          <w:rFonts w:ascii="Times New Roman" w:hAnsi="Times New Roman" w:cs="Times New Roman"/>
          <w:color w:val="000000"/>
          <w:sz w:val="26"/>
          <w:szCs w:val="26"/>
          <w:lang w:val="ru-RU"/>
        </w:rPr>
        <w:t>рт вст</w:t>
      </w:r>
      <w:proofErr w:type="gramEnd"/>
      <w:r w:rsidRPr="00592471">
        <w:rPr>
          <w:rFonts w:ascii="Times New Roman" w:hAnsi="Times New Roman" w:cs="Times New Roman"/>
          <w:color w:val="000000"/>
          <w:sz w:val="26"/>
          <w:szCs w:val="26"/>
          <w:lang w:val="ru-RU"/>
        </w:rPr>
        <w:t xml:space="preserve">авляется информация об инженерно-техническом оборудовании, а также выводы о том, насколько </w:t>
      </w:r>
      <w:r w:rsidRPr="00592471">
        <w:rPr>
          <w:rFonts w:ascii="Times New Roman" w:hAnsi="Times New Roman" w:cs="Times New Roman"/>
          <w:color w:val="000000"/>
          <w:sz w:val="26"/>
          <w:szCs w:val="26"/>
          <w:lang w:val="ru-RU"/>
        </w:rPr>
        <w:lastRenderedPageBreak/>
        <w:t>надежной является обеспеченная охрана общественного места, а также рекомендации по укреплению антитеррористической защищенности и прочую информацию.</w:t>
      </w:r>
    </w:p>
    <w:p w:rsidR="00DF3B4C" w:rsidRPr="00592471" w:rsidRDefault="00DF3B4C" w:rsidP="00DF3B4C">
      <w:pPr>
        <w:shd w:val="clear" w:color="auto" w:fill="FFFFFF"/>
        <w:spacing w:before="120" w:after="312"/>
        <w:rPr>
          <w:rFonts w:ascii="Times New Roman" w:hAnsi="Times New Roman" w:cs="Times New Roman"/>
          <w:color w:val="000000"/>
          <w:sz w:val="26"/>
          <w:szCs w:val="26"/>
          <w:u w:val="single"/>
          <w:lang w:val="ru-RU"/>
        </w:rPr>
      </w:pPr>
      <w:r w:rsidRPr="00592471">
        <w:rPr>
          <w:rFonts w:ascii="Times New Roman" w:hAnsi="Times New Roman" w:cs="Times New Roman"/>
          <w:b/>
          <w:bCs/>
          <w:color w:val="000000"/>
          <w:sz w:val="26"/>
          <w:szCs w:val="26"/>
          <w:u w:val="single"/>
          <w:lang w:val="ru-RU"/>
        </w:rPr>
        <w:t>Ответственность</w:t>
      </w:r>
    </w:p>
    <w:p w:rsidR="00DF3B4C" w:rsidRPr="00592471" w:rsidRDefault="00DF3B4C" w:rsidP="00DF3B4C">
      <w:pPr>
        <w:shd w:val="clear" w:color="auto" w:fill="FFFFFF"/>
        <w:spacing w:before="120" w:after="312"/>
        <w:rPr>
          <w:rFonts w:ascii="Times New Roman" w:hAnsi="Times New Roman" w:cs="Times New Roman"/>
          <w:color w:val="000000"/>
          <w:sz w:val="26"/>
          <w:szCs w:val="26"/>
          <w:lang w:val="ru-RU"/>
        </w:rPr>
      </w:pPr>
      <w:r w:rsidRPr="00592471">
        <w:rPr>
          <w:rFonts w:ascii="Times New Roman" w:hAnsi="Times New Roman" w:cs="Times New Roman"/>
          <w:color w:val="000000"/>
          <w:sz w:val="26"/>
          <w:szCs w:val="26"/>
          <w:lang w:val="ru-RU"/>
        </w:rPr>
        <w:t>Ответственность за то, насколько правильно проводятся организационные мероприятия, направленные на обеспечение антитеррористической безопасности различных объектов, возложена на органы государственной власти субъектов Российской Федерации, а также соответствующие органы местного самоуправления, в области которых находятся эти общественные места. В том случае, если меры не будут соблюдаться, вследствие чего появился риск реализации какой-либо террористической угрозы, то все должностные лица, несущие ответственность за реализацию соответствующих мероприятий, должны быть привлечены к соответствующей ответственности. В частности, эту информацию должна включать в себя памятка по антитеррористической безопасности.</w:t>
      </w:r>
      <w:r w:rsidRPr="00592471">
        <w:rPr>
          <w:rFonts w:ascii="Times New Roman" w:hAnsi="Times New Roman" w:cs="Times New Roman"/>
          <w:b/>
          <w:bCs/>
          <w:color w:val="000000"/>
          <w:sz w:val="26"/>
          <w:szCs w:val="26"/>
        </w:rPr>
        <w:t> </w:t>
      </w:r>
    </w:p>
    <w:p w:rsidR="00DF3B4C" w:rsidRPr="00592471" w:rsidRDefault="00DF3B4C" w:rsidP="00DF3B4C">
      <w:pPr>
        <w:shd w:val="clear" w:color="auto" w:fill="FFFFFF"/>
        <w:spacing w:before="120" w:after="312"/>
        <w:rPr>
          <w:rFonts w:ascii="Times New Roman" w:hAnsi="Times New Roman" w:cs="Times New Roman"/>
          <w:color w:val="000000"/>
          <w:sz w:val="26"/>
          <w:szCs w:val="26"/>
          <w:u w:val="single"/>
          <w:lang w:val="ru-RU"/>
        </w:rPr>
      </w:pPr>
      <w:r w:rsidRPr="00592471">
        <w:rPr>
          <w:rFonts w:ascii="Times New Roman" w:hAnsi="Times New Roman" w:cs="Times New Roman"/>
          <w:b/>
          <w:bCs/>
          <w:color w:val="000000"/>
          <w:sz w:val="26"/>
          <w:szCs w:val="26"/>
          <w:u w:val="single"/>
          <w:lang w:val="ru-RU"/>
        </w:rPr>
        <w:t>Как обстоит ситуация на сегодняшний день?</w:t>
      </w:r>
    </w:p>
    <w:p w:rsidR="00DF3B4C" w:rsidRPr="00592471" w:rsidRDefault="00DF3B4C" w:rsidP="00DF3B4C">
      <w:pPr>
        <w:shd w:val="clear" w:color="auto" w:fill="FFFFFF"/>
        <w:spacing w:before="120" w:after="312"/>
        <w:rPr>
          <w:rFonts w:ascii="Times New Roman" w:hAnsi="Times New Roman" w:cs="Times New Roman"/>
          <w:color w:val="000000"/>
          <w:sz w:val="26"/>
          <w:szCs w:val="26"/>
          <w:lang w:val="ru-RU"/>
        </w:rPr>
      </w:pPr>
      <w:r w:rsidRPr="00592471">
        <w:rPr>
          <w:rFonts w:ascii="Times New Roman" w:hAnsi="Times New Roman" w:cs="Times New Roman"/>
          <w:color w:val="000000"/>
          <w:sz w:val="26"/>
          <w:szCs w:val="26"/>
          <w:lang w:val="ru-RU"/>
        </w:rPr>
        <w:t xml:space="preserve">В последнее время террористическая угроза стала более реальной. Учитывая общую обстановку, в последнее время на многих объектах принимаются меры, направленные на усиление антитеррористической безопасности. При этом стоит отметить, что такое усиление касается как технического оборудования, так и подготовленности персонала. На фоне обострения международной обстановки на Ближнем Востоке и в Украине, в адрес России направлены серьезные угрозы со стороны различных террористических организаций, в связи с чем увеличивается общее количество используемых инструментов, а также регулярно проводится инструктаж по антитеррористической безопасности </w:t>
      </w:r>
      <w:proofErr w:type="gramStart"/>
      <w:r w:rsidRPr="00592471">
        <w:rPr>
          <w:rFonts w:ascii="Times New Roman" w:hAnsi="Times New Roman" w:cs="Times New Roman"/>
          <w:color w:val="000000"/>
          <w:sz w:val="26"/>
          <w:szCs w:val="26"/>
          <w:lang w:val="ru-RU"/>
        </w:rPr>
        <w:t>персонала различных мест скопления большого количества людей</w:t>
      </w:r>
      <w:proofErr w:type="gramEnd"/>
      <w:r w:rsidRPr="00592471">
        <w:rPr>
          <w:rFonts w:ascii="Times New Roman" w:hAnsi="Times New Roman" w:cs="Times New Roman"/>
          <w:color w:val="000000"/>
          <w:sz w:val="26"/>
          <w:szCs w:val="26"/>
          <w:lang w:val="ru-RU"/>
        </w:rPr>
        <w:t>. Регулярно проводится проведение специализированных проверок со стороны антитеррористической комиссии, которой установлен список потенциально опасных объектов. Инструктаж по антитеррористической безопасности в основном проводится не только в местах массового пребывания населения, но еще и на объектах жизнеобеспечения, а также потребительских и розничных рынках, которые также могут подвергаться атаке. Руководители объектов, которые входят в данный перечень, в обязательном порядке должны обеспечивать персонал, а также граждан, пребывающих на данной территории, соответствующими техническими и организационными мероприятиями, направленными на достижение предельной безопасности.</w:t>
      </w:r>
    </w:p>
    <w:p w:rsidR="00DF3B4C" w:rsidRPr="00592471" w:rsidRDefault="00DF3B4C" w:rsidP="00DF3B4C">
      <w:pPr>
        <w:shd w:val="clear" w:color="auto" w:fill="FFFFFF"/>
        <w:spacing w:before="120" w:after="312"/>
        <w:rPr>
          <w:rFonts w:ascii="Times New Roman" w:hAnsi="Times New Roman" w:cs="Times New Roman"/>
          <w:color w:val="000000"/>
          <w:sz w:val="26"/>
          <w:szCs w:val="26"/>
          <w:u w:val="single"/>
          <w:lang w:val="ru-RU"/>
        </w:rPr>
      </w:pPr>
      <w:r w:rsidRPr="00592471">
        <w:rPr>
          <w:rFonts w:ascii="Times New Roman" w:hAnsi="Times New Roman" w:cs="Times New Roman"/>
          <w:b/>
          <w:bCs/>
          <w:color w:val="000000"/>
          <w:sz w:val="26"/>
          <w:szCs w:val="26"/>
          <w:u w:val="single"/>
          <w:lang w:val="ru-RU"/>
        </w:rPr>
        <w:lastRenderedPageBreak/>
        <w:t>Как обеспечивают защиту?</w:t>
      </w:r>
    </w:p>
    <w:p w:rsidR="00DF3B4C" w:rsidRPr="00592471" w:rsidRDefault="00DF3B4C" w:rsidP="00DF3B4C">
      <w:pPr>
        <w:shd w:val="clear" w:color="auto" w:fill="FFFFFF"/>
        <w:spacing w:before="120" w:after="312"/>
        <w:rPr>
          <w:rFonts w:ascii="Times New Roman" w:hAnsi="Times New Roman" w:cs="Times New Roman"/>
          <w:color w:val="000000"/>
          <w:sz w:val="26"/>
          <w:szCs w:val="26"/>
          <w:lang w:val="ru-RU"/>
        </w:rPr>
      </w:pPr>
      <w:r w:rsidRPr="00592471">
        <w:rPr>
          <w:rFonts w:ascii="Times New Roman" w:hAnsi="Times New Roman" w:cs="Times New Roman"/>
          <w:color w:val="000000"/>
          <w:sz w:val="26"/>
          <w:szCs w:val="26"/>
          <w:lang w:val="ru-RU"/>
        </w:rPr>
        <w:t>Стоит отметить основной перечень мероприятий, направленных на то, чтобы была усилена антитеррористическая безопасность учреждений и объектов массового скопления людей:</w:t>
      </w:r>
    </w:p>
    <w:p w:rsidR="00DF3B4C" w:rsidRPr="00592471" w:rsidRDefault="00DF3B4C" w:rsidP="00DF3B4C">
      <w:pPr>
        <w:shd w:val="clear" w:color="auto" w:fill="FFFFFF"/>
        <w:spacing w:before="120" w:after="312"/>
        <w:rPr>
          <w:rFonts w:ascii="Times New Roman" w:hAnsi="Times New Roman" w:cs="Times New Roman"/>
          <w:color w:val="000000"/>
          <w:sz w:val="26"/>
          <w:szCs w:val="26"/>
          <w:lang w:val="ru-RU"/>
        </w:rPr>
      </w:pPr>
      <w:r w:rsidRPr="00592471">
        <w:rPr>
          <w:rFonts w:ascii="Times New Roman" w:hAnsi="Times New Roman" w:cs="Times New Roman"/>
          <w:color w:val="000000"/>
          <w:sz w:val="26"/>
          <w:szCs w:val="26"/>
          <w:lang w:val="ru-RU"/>
        </w:rPr>
        <w:t>— разработка и последующее согласование с правоохранительными структурами специальных паспортов;</w:t>
      </w:r>
    </w:p>
    <w:p w:rsidR="00DF3B4C" w:rsidRPr="00592471" w:rsidRDefault="00DF3B4C" w:rsidP="00DF3B4C">
      <w:pPr>
        <w:shd w:val="clear" w:color="auto" w:fill="FFFFFF"/>
        <w:spacing w:before="120" w:after="312"/>
        <w:rPr>
          <w:rFonts w:ascii="Times New Roman" w:hAnsi="Times New Roman" w:cs="Times New Roman"/>
          <w:color w:val="000000"/>
          <w:sz w:val="26"/>
          <w:szCs w:val="26"/>
          <w:lang w:val="ru-RU"/>
        </w:rPr>
      </w:pPr>
      <w:r w:rsidRPr="00592471">
        <w:rPr>
          <w:rFonts w:ascii="Times New Roman" w:hAnsi="Times New Roman" w:cs="Times New Roman"/>
          <w:color w:val="000000"/>
          <w:sz w:val="26"/>
          <w:szCs w:val="26"/>
          <w:lang w:val="ru-RU"/>
        </w:rPr>
        <w:t>— знание, а также выполнение со стороны персонала всех требований, установленных в инструкции по действиям при возникновении террористической угрозы;</w:t>
      </w:r>
    </w:p>
    <w:p w:rsidR="00DF3B4C" w:rsidRPr="00592471" w:rsidRDefault="00DF3B4C" w:rsidP="00DF3B4C">
      <w:pPr>
        <w:shd w:val="clear" w:color="auto" w:fill="FFFFFF"/>
        <w:spacing w:before="120" w:after="312"/>
        <w:rPr>
          <w:rFonts w:ascii="Times New Roman" w:hAnsi="Times New Roman" w:cs="Times New Roman"/>
          <w:color w:val="000000"/>
          <w:sz w:val="26"/>
          <w:szCs w:val="26"/>
          <w:lang w:val="ru-RU"/>
        </w:rPr>
      </w:pPr>
      <w:r w:rsidRPr="00592471">
        <w:rPr>
          <w:rFonts w:ascii="Times New Roman" w:hAnsi="Times New Roman" w:cs="Times New Roman"/>
          <w:color w:val="000000"/>
          <w:sz w:val="26"/>
          <w:szCs w:val="26"/>
          <w:lang w:val="ru-RU"/>
        </w:rPr>
        <w:t xml:space="preserve">— организация физической безопасности объектов при </w:t>
      </w:r>
      <w:proofErr w:type="spellStart"/>
      <w:r w:rsidRPr="00592471">
        <w:rPr>
          <w:rFonts w:ascii="Times New Roman" w:hAnsi="Times New Roman" w:cs="Times New Roman"/>
          <w:color w:val="000000"/>
          <w:sz w:val="26"/>
          <w:szCs w:val="26"/>
          <w:lang w:val="ru-RU"/>
        </w:rPr>
        <w:t>задействовании</w:t>
      </w:r>
      <w:proofErr w:type="spellEnd"/>
      <w:r w:rsidRPr="00592471">
        <w:rPr>
          <w:rFonts w:ascii="Times New Roman" w:hAnsi="Times New Roman" w:cs="Times New Roman"/>
          <w:color w:val="000000"/>
          <w:sz w:val="26"/>
          <w:szCs w:val="26"/>
          <w:lang w:val="ru-RU"/>
        </w:rPr>
        <w:t xml:space="preserve"> специализированных организаций или же силами персонала данного учреждения;</w:t>
      </w:r>
    </w:p>
    <w:p w:rsidR="00DF3B4C" w:rsidRPr="00592471" w:rsidRDefault="00DF3B4C" w:rsidP="00DF3B4C">
      <w:pPr>
        <w:shd w:val="clear" w:color="auto" w:fill="FFFFFF"/>
        <w:spacing w:before="120" w:after="312"/>
        <w:rPr>
          <w:rFonts w:ascii="Times New Roman" w:hAnsi="Times New Roman" w:cs="Times New Roman"/>
          <w:color w:val="000000"/>
          <w:sz w:val="26"/>
          <w:szCs w:val="26"/>
          <w:lang w:val="ru-RU"/>
        </w:rPr>
      </w:pPr>
      <w:r w:rsidRPr="00592471">
        <w:rPr>
          <w:rFonts w:ascii="Times New Roman" w:hAnsi="Times New Roman" w:cs="Times New Roman"/>
          <w:color w:val="000000"/>
          <w:sz w:val="26"/>
          <w:szCs w:val="26"/>
          <w:lang w:val="ru-RU"/>
        </w:rPr>
        <w:t>— организация эффективного взаимодействия с соответствующими правоохранительными органами.</w:t>
      </w:r>
    </w:p>
    <w:p w:rsidR="00DF3B4C" w:rsidRPr="00592471" w:rsidRDefault="00DF3B4C" w:rsidP="00DF3B4C">
      <w:pPr>
        <w:shd w:val="clear" w:color="auto" w:fill="FFFFFF"/>
        <w:spacing w:before="120" w:after="312"/>
        <w:rPr>
          <w:rFonts w:ascii="Times New Roman" w:hAnsi="Times New Roman" w:cs="Times New Roman"/>
          <w:color w:val="000000"/>
          <w:sz w:val="26"/>
          <w:szCs w:val="26"/>
          <w:u w:val="single"/>
          <w:lang w:val="ru-RU"/>
        </w:rPr>
      </w:pPr>
      <w:r w:rsidRPr="00592471">
        <w:rPr>
          <w:rFonts w:ascii="Times New Roman" w:hAnsi="Times New Roman" w:cs="Times New Roman"/>
          <w:b/>
          <w:bCs/>
          <w:color w:val="000000"/>
          <w:sz w:val="26"/>
          <w:szCs w:val="26"/>
          <w:u w:val="single"/>
          <w:lang w:val="ru-RU"/>
        </w:rPr>
        <w:t>Технические средства</w:t>
      </w:r>
    </w:p>
    <w:p w:rsidR="00DF3B4C" w:rsidRPr="00592471" w:rsidRDefault="00DF3B4C" w:rsidP="00DF3B4C">
      <w:pPr>
        <w:shd w:val="clear" w:color="auto" w:fill="FFFFFF"/>
        <w:spacing w:before="120" w:after="312"/>
        <w:rPr>
          <w:rFonts w:ascii="Times New Roman" w:hAnsi="Times New Roman" w:cs="Times New Roman"/>
          <w:color w:val="000000"/>
          <w:sz w:val="26"/>
          <w:szCs w:val="26"/>
          <w:lang w:val="ru-RU"/>
        </w:rPr>
      </w:pPr>
      <w:r w:rsidRPr="00592471">
        <w:rPr>
          <w:rFonts w:ascii="Times New Roman" w:hAnsi="Times New Roman" w:cs="Times New Roman"/>
          <w:color w:val="000000"/>
          <w:sz w:val="26"/>
          <w:szCs w:val="26"/>
          <w:lang w:val="ru-RU"/>
        </w:rPr>
        <w:t>При этом стоит отметить тот факт, что меры антитеррористической безопасности также включают в себя ряд технических мероприятий, таких как:</w:t>
      </w:r>
    </w:p>
    <w:p w:rsidR="00DF3B4C" w:rsidRPr="00592471" w:rsidRDefault="00DF3B4C" w:rsidP="00DF3B4C">
      <w:pPr>
        <w:shd w:val="clear" w:color="auto" w:fill="FFFFFF"/>
        <w:spacing w:before="120" w:after="312"/>
        <w:rPr>
          <w:rFonts w:ascii="Times New Roman" w:hAnsi="Times New Roman" w:cs="Times New Roman"/>
          <w:color w:val="000000"/>
          <w:sz w:val="26"/>
          <w:szCs w:val="26"/>
          <w:lang w:val="ru-RU"/>
        </w:rPr>
      </w:pPr>
      <w:r w:rsidRPr="00592471">
        <w:rPr>
          <w:rFonts w:ascii="Times New Roman" w:hAnsi="Times New Roman" w:cs="Times New Roman"/>
          <w:color w:val="000000"/>
          <w:sz w:val="26"/>
          <w:szCs w:val="26"/>
          <w:lang w:val="ru-RU"/>
        </w:rPr>
        <w:t>— оснащение объектов ручными и</w:t>
      </w:r>
      <w:r w:rsidR="00592471">
        <w:rPr>
          <w:rFonts w:ascii="Times New Roman" w:hAnsi="Times New Roman" w:cs="Times New Roman"/>
          <w:color w:val="000000"/>
          <w:sz w:val="26"/>
          <w:szCs w:val="26"/>
          <w:lang w:val="ru-RU"/>
        </w:rPr>
        <w:t xml:space="preserve">ли полноценными рамочными </w:t>
      </w:r>
      <w:proofErr w:type="spellStart"/>
      <w:r w:rsidR="00592471">
        <w:rPr>
          <w:rFonts w:ascii="Times New Roman" w:hAnsi="Times New Roman" w:cs="Times New Roman"/>
          <w:color w:val="000000"/>
          <w:sz w:val="26"/>
          <w:szCs w:val="26"/>
          <w:lang w:val="ru-RU"/>
        </w:rPr>
        <w:t>металл</w:t>
      </w:r>
      <w:r w:rsidRPr="00592471">
        <w:rPr>
          <w:rFonts w:ascii="Times New Roman" w:hAnsi="Times New Roman" w:cs="Times New Roman"/>
          <w:color w:val="000000"/>
          <w:sz w:val="26"/>
          <w:szCs w:val="26"/>
          <w:lang w:val="ru-RU"/>
        </w:rPr>
        <w:t>одетекторами</w:t>
      </w:r>
      <w:proofErr w:type="spellEnd"/>
      <w:r w:rsidRPr="00592471">
        <w:rPr>
          <w:rFonts w:ascii="Times New Roman" w:hAnsi="Times New Roman" w:cs="Times New Roman"/>
          <w:color w:val="000000"/>
          <w:sz w:val="26"/>
          <w:szCs w:val="26"/>
          <w:lang w:val="ru-RU"/>
        </w:rPr>
        <w:t>;</w:t>
      </w:r>
    </w:p>
    <w:p w:rsidR="00DF3B4C" w:rsidRPr="00592471" w:rsidRDefault="00DF3B4C" w:rsidP="00DF3B4C">
      <w:pPr>
        <w:shd w:val="clear" w:color="auto" w:fill="FFFFFF"/>
        <w:spacing w:before="120" w:after="312"/>
        <w:rPr>
          <w:rFonts w:ascii="Times New Roman" w:hAnsi="Times New Roman" w:cs="Times New Roman"/>
          <w:color w:val="000000"/>
          <w:sz w:val="26"/>
          <w:szCs w:val="26"/>
          <w:lang w:val="ru-RU"/>
        </w:rPr>
      </w:pPr>
      <w:r w:rsidRPr="00592471">
        <w:rPr>
          <w:rFonts w:ascii="Times New Roman" w:hAnsi="Times New Roman" w:cs="Times New Roman"/>
          <w:color w:val="000000"/>
          <w:sz w:val="26"/>
          <w:szCs w:val="26"/>
          <w:lang w:val="ru-RU"/>
        </w:rPr>
        <w:t>— установка специализированных систем видеонаблюдения;</w:t>
      </w:r>
    </w:p>
    <w:p w:rsidR="00DF3B4C" w:rsidRPr="00592471" w:rsidRDefault="00DF3B4C" w:rsidP="00DF3B4C">
      <w:pPr>
        <w:shd w:val="clear" w:color="auto" w:fill="FFFFFF"/>
        <w:spacing w:before="120" w:after="312"/>
        <w:rPr>
          <w:rFonts w:ascii="Times New Roman" w:hAnsi="Times New Roman" w:cs="Times New Roman"/>
          <w:color w:val="000000"/>
          <w:sz w:val="26"/>
          <w:szCs w:val="26"/>
          <w:lang w:val="ru-RU"/>
        </w:rPr>
      </w:pPr>
      <w:r w:rsidRPr="00592471">
        <w:rPr>
          <w:rFonts w:ascii="Times New Roman" w:hAnsi="Times New Roman" w:cs="Times New Roman"/>
          <w:color w:val="000000"/>
          <w:sz w:val="26"/>
          <w:szCs w:val="26"/>
          <w:lang w:val="ru-RU"/>
        </w:rPr>
        <w:t>— использование кнопки экстренного вызова полиции;</w:t>
      </w:r>
    </w:p>
    <w:p w:rsidR="00DF3B4C" w:rsidRPr="00592471" w:rsidRDefault="00DF3B4C" w:rsidP="00DF3B4C">
      <w:pPr>
        <w:shd w:val="clear" w:color="auto" w:fill="FFFFFF"/>
        <w:spacing w:before="120" w:after="312"/>
        <w:rPr>
          <w:rFonts w:ascii="Times New Roman" w:hAnsi="Times New Roman" w:cs="Times New Roman"/>
          <w:color w:val="000000"/>
          <w:sz w:val="26"/>
          <w:szCs w:val="26"/>
          <w:lang w:val="ru-RU"/>
        </w:rPr>
      </w:pPr>
      <w:r w:rsidRPr="00592471">
        <w:rPr>
          <w:rFonts w:ascii="Times New Roman" w:hAnsi="Times New Roman" w:cs="Times New Roman"/>
          <w:color w:val="000000"/>
          <w:sz w:val="26"/>
          <w:szCs w:val="26"/>
          <w:lang w:val="ru-RU"/>
        </w:rPr>
        <w:t>— освещение и ограждение территории.</w:t>
      </w:r>
    </w:p>
    <w:p w:rsidR="00DF3B4C" w:rsidRPr="00592471" w:rsidRDefault="00DF3B4C" w:rsidP="00DF3B4C">
      <w:pPr>
        <w:shd w:val="clear" w:color="auto" w:fill="FFFFFF"/>
        <w:spacing w:before="120" w:after="312"/>
        <w:rPr>
          <w:rFonts w:ascii="Times New Roman" w:hAnsi="Times New Roman" w:cs="Times New Roman"/>
          <w:color w:val="000000"/>
          <w:sz w:val="26"/>
          <w:szCs w:val="26"/>
          <w:u w:val="single"/>
          <w:lang w:val="ru-RU"/>
        </w:rPr>
      </w:pPr>
      <w:r w:rsidRPr="00592471">
        <w:rPr>
          <w:rFonts w:ascii="Times New Roman" w:hAnsi="Times New Roman" w:cs="Times New Roman"/>
          <w:b/>
          <w:bCs/>
          <w:color w:val="000000"/>
          <w:sz w:val="26"/>
          <w:szCs w:val="26"/>
          <w:u w:val="single"/>
          <w:lang w:val="ru-RU"/>
        </w:rPr>
        <w:lastRenderedPageBreak/>
        <w:t>Усиление безопасности современными организациями, антитеррористическая безопасность объектов</w:t>
      </w:r>
    </w:p>
    <w:p w:rsidR="00DF3B4C" w:rsidRPr="00592471" w:rsidRDefault="00DF3B4C" w:rsidP="00DF3B4C">
      <w:pPr>
        <w:shd w:val="clear" w:color="auto" w:fill="FFFFFF"/>
        <w:spacing w:before="120" w:after="312"/>
        <w:rPr>
          <w:rFonts w:ascii="Times New Roman" w:hAnsi="Times New Roman" w:cs="Times New Roman"/>
          <w:b/>
          <w:bCs/>
          <w:color w:val="000000"/>
          <w:sz w:val="26"/>
          <w:szCs w:val="26"/>
          <w:lang w:val="ru-RU"/>
        </w:rPr>
      </w:pPr>
      <w:r w:rsidRPr="00592471">
        <w:rPr>
          <w:rFonts w:ascii="Times New Roman" w:hAnsi="Times New Roman" w:cs="Times New Roman"/>
          <w:color w:val="000000"/>
          <w:sz w:val="26"/>
          <w:szCs w:val="26"/>
          <w:lang w:val="ru-RU"/>
        </w:rPr>
        <w:t>В частности, многими компаниями антитеррористическая безопасность объектов в последнее время начинает усиливаться за счет усиления охраны, уточнения должностных обязанностей всех сотрудников охраны, а также проведение работ, направленных на повышение бдительности со стороны персонала. Помимо всего прочего, регулярно нужно проводить полноценное обследование различных помещений или же отдельно стоящих сооружений на предмет присутствия в них тайников с какими-либо отравляющими веществами или взрывчаткой.</w:t>
      </w:r>
      <w:r w:rsidRPr="00592471">
        <w:rPr>
          <w:rFonts w:ascii="Times New Roman" w:hAnsi="Times New Roman" w:cs="Times New Roman"/>
          <w:b/>
          <w:bCs/>
          <w:color w:val="000000"/>
          <w:sz w:val="26"/>
          <w:szCs w:val="26"/>
        </w:rPr>
        <w:t> </w:t>
      </w:r>
    </w:p>
    <w:p w:rsidR="00AF3AFC" w:rsidRPr="00592471" w:rsidRDefault="00AF3AFC" w:rsidP="00AF3AFC">
      <w:pPr>
        <w:shd w:val="clear" w:color="auto" w:fill="FFFFFF"/>
        <w:spacing w:before="120" w:after="312"/>
        <w:rPr>
          <w:rFonts w:ascii="Times New Roman" w:hAnsi="Times New Roman" w:cs="Times New Roman"/>
          <w:color w:val="000000"/>
          <w:sz w:val="26"/>
          <w:szCs w:val="26"/>
          <w:u w:val="single"/>
          <w:lang w:val="ru-RU"/>
        </w:rPr>
      </w:pPr>
      <w:r w:rsidRPr="00592471">
        <w:rPr>
          <w:rFonts w:ascii="Times New Roman" w:hAnsi="Times New Roman" w:cs="Times New Roman"/>
          <w:b/>
          <w:bCs/>
          <w:color w:val="000000"/>
          <w:sz w:val="26"/>
          <w:szCs w:val="26"/>
          <w:u w:val="single"/>
          <w:lang w:val="ru-RU"/>
        </w:rPr>
        <w:t>Проверки ЖКХ</w:t>
      </w:r>
    </w:p>
    <w:p w:rsidR="00AF3AFC" w:rsidRPr="00592471" w:rsidRDefault="00AF3AFC" w:rsidP="00AF3AFC">
      <w:pPr>
        <w:shd w:val="clear" w:color="auto" w:fill="FFFFFF"/>
        <w:spacing w:before="120" w:after="312"/>
        <w:rPr>
          <w:rFonts w:ascii="Times New Roman" w:hAnsi="Times New Roman" w:cs="Times New Roman"/>
          <w:color w:val="000000"/>
          <w:sz w:val="26"/>
          <w:szCs w:val="26"/>
          <w:lang w:val="ru-RU"/>
        </w:rPr>
      </w:pPr>
      <w:r w:rsidRPr="00592471">
        <w:rPr>
          <w:rFonts w:ascii="Times New Roman" w:hAnsi="Times New Roman" w:cs="Times New Roman"/>
          <w:color w:val="000000"/>
          <w:sz w:val="26"/>
          <w:szCs w:val="26"/>
          <w:lang w:val="ru-RU"/>
        </w:rPr>
        <w:t>На объектах, принадлежащих к жилищно-коммунальному сектору, проводится постоянная работа с персоналом, направленная на то, чтобы повышать бдительность сотрудников в случае обнаружения каких-либо посторонних предметов в подъездах домов или же придомовой территории. Помимо этого, также проводятся постоянные обходы и осмотры подвалов, чердаков и крыш жилых домов или же каких-либо пустующих помещений, так как в них могут присутствовать тайники, в которых хранится оружие или взрывчатые вещества.</w:t>
      </w:r>
    </w:p>
    <w:p w:rsidR="00AF3AFC" w:rsidRPr="00592471" w:rsidRDefault="00AF3AFC" w:rsidP="00AF3AFC">
      <w:pPr>
        <w:shd w:val="clear" w:color="auto" w:fill="FFFFFF"/>
        <w:spacing w:before="120" w:after="312"/>
        <w:rPr>
          <w:rFonts w:ascii="Times New Roman" w:hAnsi="Times New Roman" w:cs="Times New Roman"/>
          <w:color w:val="000000"/>
          <w:sz w:val="26"/>
          <w:szCs w:val="26"/>
          <w:lang w:val="ru-RU"/>
        </w:rPr>
      </w:pPr>
      <w:r w:rsidRPr="00592471">
        <w:rPr>
          <w:rFonts w:ascii="Times New Roman" w:hAnsi="Times New Roman" w:cs="Times New Roman"/>
          <w:color w:val="000000"/>
          <w:sz w:val="26"/>
          <w:szCs w:val="26"/>
          <w:lang w:val="ru-RU"/>
        </w:rPr>
        <w:t>Особенно обеспечение антитеррористической безопасности требуется в процессе проведения различных спортивно-массовых или же культурно-зрелищных мероприятий. В преимущественном большинстве случаев первоначально место проведения таких мероприятий тщательно обследуется, привлекая сотрудником полиции, УФСБ и МКУ. На любом таком объекте должны хотя бы ежемесячно проводиться соответствующие тренировки с сотрудниками различных охранных предприятий и персоналом, направленные на то, чтобы отработать все необходимые методы предотвращения возможного совершения террористических актов, а также определению каких-либо слабых мест в обеспечении антитеррористической защиты учреждений.</w:t>
      </w:r>
    </w:p>
    <w:p w:rsidR="00AF3AFC" w:rsidRPr="00592471" w:rsidRDefault="00AF3AFC" w:rsidP="00AF3AFC">
      <w:pPr>
        <w:rPr>
          <w:rFonts w:ascii="Times New Roman" w:hAnsi="Times New Roman" w:cs="Times New Roman"/>
          <w:sz w:val="26"/>
          <w:szCs w:val="26"/>
          <w:lang w:val="ru-RU"/>
        </w:rPr>
      </w:pPr>
    </w:p>
    <w:p w:rsidR="00AF3AFC" w:rsidRPr="00592471" w:rsidRDefault="00AF3AFC" w:rsidP="00DF3B4C">
      <w:pPr>
        <w:shd w:val="clear" w:color="auto" w:fill="FFFFFF"/>
        <w:spacing w:before="120" w:after="312"/>
        <w:rPr>
          <w:rFonts w:ascii="Times New Roman" w:hAnsi="Times New Roman" w:cs="Times New Roman"/>
          <w:color w:val="000000"/>
          <w:sz w:val="26"/>
          <w:szCs w:val="26"/>
          <w:lang w:val="ru-RU"/>
        </w:rPr>
      </w:pPr>
    </w:p>
    <w:sectPr w:rsidR="00AF3AFC" w:rsidRPr="00592471" w:rsidSect="00AF3AFC">
      <w:headerReference w:type="default" r:id="rId7"/>
      <w:pgSz w:w="16838" w:h="11906" w:orient="landscape"/>
      <w:pgMar w:top="1701" w:right="1134" w:bottom="850" w:left="1134" w:header="708" w:footer="708" w:gutter="0"/>
      <w:pgBorders w:offsetFrom="page">
        <w:top w:val="thinThickThinSmallGap" w:sz="24" w:space="24" w:color="FF0000"/>
        <w:left w:val="thinThickThinSmallGap" w:sz="24" w:space="24" w:color="FF0000"/>
        <w:bottom w:val="thinThickThinSmallGap" w:sz="24" w:space="24" w:color="FF0000"/>
        <w:right w:val="thinThickThinSmallGap" w:sz="24" w:space="24" w:color="FF000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AC2" w:rsidRDefault="00CE1AC2" w:rsidP="003C5583">
      <w:r>
        <w:separator/>
      </w:r>
    </w:p>
  </w:endnote>
  <w:endnote w:type="continuationSeparator" w:id="0">
    <w:p w:rsidR="00CE1AC2" w:rsidRDefault="00CE1AC2" w:rsidP="003C558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AC2" w:rsidRDefault="00CE1AC2" w:rsidP="003C5583">
      <w:r>
        <w:separator/>
      </w:r>
    </w:p>
  </w:footnote>
  <w:footnote w:type="continuationSeparator" w:id="0">
    <w:p w:rsidR="00CE1AC2" w:rsidRDefault="00CE1AC2" w:rsidP="003C55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1047"/>
      <w:docPartObj>
        <w:docPartGallery w:val="Page Numbers (Top of Page)"/>
        <w:docPartUnique/>
      </w:docPartObj>
    </w:sdtPr>
    <w:sdtContent>
      <w:p w:rsidR="003C5583" w:rsidRDefault="00504581">
        <w:pPr>
          <w:pStyle w:val="a6"/>
          <w:jc w:val="center"/>
        </w:pPr>
        <w:fldSimple w:instr=" PAGE   \* MERGEFORMAT ">
          <w:r w:rsidR="0001727D">
            <w:rPr>
              <w:noProof/>
            </w:rPr>
            <w:t>6</w:t>
          </w:r>
        </w:fldSimple>
      </w:p>
    </w:sdtContent>
  </w:sdt>
  <w:p w:rsidR="003C5583" w:rsidRDefault="003C558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DF3B4C"/>
    <w:rsid w:val="0001727D"/>
    <w:rsid w:val="000C37B9"/>
    <w:rsid w:val="00193844"/>
    <w:rsid w:val="001B2110"/>
    <w:rsid w:val="00287162"/>
    <w:rsid w:val="003C5583"/>
    <w:rsid w:val="00504581"/>
    <w:rsid w:val="00505F71"/>
    <w:rsid w:val="005140E2"/>
    <w:rsid w:val="005454F3"/>
    <w:rsid w:val="00592471"/>
    <w:rsid w:val="005D2580"/>
    <w:rsid w:val="00827877"/>
    <w:rsid w:val="00834A7B"/>
    <w:rsid w:val="00853FF5"/>
    <w:rsid w:val="008641A4"/>
    <w:rsid w:val="00A82CAD"/>
    <w:rsid w:val="00AD16FD"/>
    <w:rsid w:val="00AF3AFC"/>
    <w:rsid w:val="00B46D31"/>
    <w:rsid w:val="00C73E47"/>
    <w:rsid w:val="00CE1AC2"/>
    <w:rsid w:val="00D04CB1"/>
    <w:rsid w:val="00DF3B4C"/>
    <w:rsid w:val="00F82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D31"/>
  </w:style>
  <w:style w:type="paragraph" w:styleId="1">
    <w:name w:val="heading 1"/>
    <w:basedOn w:val="a"/>
    <w:next w:val="a"/>
    <w:link w:val="10"/>
    <w:uiPriority w:val="9"/>
    <w:qFormat/>
    <w:rsid w:val="00B46D31"/>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B46D31"/>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B46D31"/>
    <w:pPr>
      <w:spacing w:before="200" w:after="0" w:line="271" w:lineRule="auto"/>
      <w:outlineLvl w:val="2"/>
    </w:pPr>
    <w:rPr>
      <w:i/>
      <w:iCs/>
      <w:smallCaps/>
      <w:spacing w:val="5"/>
      <w:sz w:val="26"/>
      <w:szCs w:val="26"/>
    </w:rPr>
  </w:style>
  <w:style w:type="paragraph" w:styleId="4">
    <w:name w:val="heading 4"/>
    <w:basedOn w:val="a"/>
    <w:next w:val="a"/>
    <w:link w:val="40"/>
    <w:uiPriority w:val="9"/>
    <w:unhideWhenUsed/>
    <w:qFormat/>
    <w:rsid w:val="00B46D31"/>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B46D31"/>
    <w:pPr>
      <w:spacing w:after="0" w:line="271" w:lineRule="auto"/>
      <w:outlineLvl w:val="4"/>
    </w:pPr>
    <w:rPr>
      <w:i/>
      <w:iCs/>
      <w:sz w:val="24"/>
      <w:szCs w:val="24"/>
    </w:rPr>
  </w:style>
  <w:style w:type="paragraph" w:styleId="6">
    <w:name w:val="heading 6"/>
    <w:basedOn w:val="a"/>
    <w:next w:val="a"/>
    <w:link w:val="60"/>
    <w:uiPriority w:val="9"/>
    <w:semiHidden/>
    <w:unhideWhenUsed/>
    <w:qFormat/>
    <w:rsid w:val="00B46D31"/>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B46D31"/>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B46D31"/>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B46D31"/>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6D31"/>
    <w:rPr>
      <w:smallCaps/>
      <w:spacing w:val="5"/>
      <w:sz w:val="36"/>
      <w:szCs w:val="36"/>
    </w:rPr>
  </w:style>
  <w:style w:type="character" w:customStyle="1" w:styleId="40">
    <w:name w:val="Заголовок 4 Знак"/>
    <w:basedOn w:val="a0"/>
    <w:link w:val="4"/>
    <w:uiPriority w:val="9"/>
    <w:rsid w:val="00B46D31"/>
    <w:rPr>
      <w:b/>
      <w:bCs/>
      <w:spacing w:val="5"/>
      <w:sz w:val="24"/>
      <w:szCs w:val="24"/>
    </w:rPr>
  </w:style>
  <w:style w:type="character" w:styleId="a3">
    <w:name w:val="Emphasis"/>
    <w:uiPriority w:val="20"/>
    <w:qFormat/>
    <w:rsid w:val="00B46D31"/>
    <w:rPr>
      <w:b/>
      <w:bCs/>
      <w:i/>
      <w:iCs/>
      <w:spacing w:val="10"/>
    </w:rPr>
  </w:style>
  <w:style w:type="paragraph" w:styleId="a4">
    <w:name w:val="Normal (Web)"/>
    <w:basedOn w:val="a"/>
    <w:uiPriority w:val="99"/>
    <w:semiHidden/>
    <w:unhideWhenUsed/>
    <w:rsid w:val="00DF3B4C"/>
    <w:pPr>
      <w:spacing w:before="100" w:beforeAutospacing="1" w:after="100" w:afterAutospacing="1"/>
    </w:pPr>
  </w:style>
  <w:style w:type="character" w:styleId="a5">
    <w:name w:val="Strong"/>
    <w:uiPriority w:val="22"/>
    <w:qFormat/>
    <w:rsid w:val="00B46D31"/>
    <w:rPr>
      <w:b/>
      <w:bCs/>
    </w:rPr>
  </w:style>
  <w:style w:type="character" w:customStyle="1" w:styleId="apple-converted-space">
    <w:name w:val="apple-converted-space"/>
    <w:basedOn w:val="a0"/>
    <w:rsid w:val="00DF3B4C"/>
  </w:style>
  <w:style w:type="paragraph" w:styleId="a6">
    <w:name w:val="header"/>
    <w:basedOn w:val="a"/>
    <w:link w:val="a7"/>
    <w:uiPriority w:val="99"/>
    <w:unhideWhenUsed/>
    <w:rsid w:val="003C5583"/>
    <w:pPr>
      <w:tabs>
        <w:tab w:val="center" w:pos="4677"/>
        <w:tab w:val="right" w:pos="9355"/>
      </w:tabs>
    </w:pPr>
  </w:style>
  <w:style w:type="character" w:customStyle="1" w:styleId="a7">
    <w:name w:val="Верхний колонтитул Знак"/>
    <w:basedOn w:val="a0"/>
    <w:link w:val="a6"/>
    <w:uiPriority w:val="99"/>
    <w:rsid w:val="003C5583"/>
    <w:rPr>
      <w:sz w:val="24"/>
      <w:szCs w:val="24"/>
    </w:rPr>
  </w:style>
  <w:style w:type="paragraph" w:styleId="a8">
    <w:name w:val="footer"/>
    <w:basedOn w:val="a"/>
    <w:link w:val="a9"/>
    <w:uiPriority w:val="99"/>
    <w:semiHidden/>
    <w:unhideWhenUsed/>
    <w:rsid w:val="003C5583"/>
    <w:pPr>
      <w:tabs>
        <w:tab w:val="center" w:pos="4677"/>
        <w:tab w:val="right" w:pos="9355"/>
      </w:tabs>
    </w:pPr>
  </w:style>
  <w:style w:type="character" w:customStyle="1" w:styleId="a9">
    <w:name w:val="Нижний колонтитул Знак"/>
    <w:basedOn w:val="a0"/>
    <w:link w:val="a8"/>
    <w:uiPriority w:val="99"/>
    <w:semiHidden/>
    <w:rsid w:val="003C5583"/>
    <w:rPr>
      <w:sz w:val="24"/>
      <w:szCs w:val="24"/>
    </w:rPr>
  </w:style>
  <w:style w:type="paragraph" w:styleId="aa">
    <w:name w:val="Balloon Text"/>
    <w:basedOn w:val="a"/>
    <w:link w:val="ab"/>
    <w:uiPriority w:val="99"/>
    <w:semiHidden/>
    <w:unhideWhenUsed/>
    <w:rsid w:val="00B46D31"/>
    <w:rPr>
      <w:rFonts w:ascii="Tahoma" w:hAnsi="Tahoma" w:cs="Tahoma"/>
      <w:sz w:val="16"/>
      <w:szCs w:val="16"/>
    </w:rPr>
  </w:style>
  <w:style w:type="character" w:customStyle="1" w:styleId="ab">
    <w:name w:val="Текст выноски Знак"/>
    <w:basedOn w:val="a0"/>
    <w:link w:val="aa"/>
    <w:uiPriority w:val="99"/>
    <w:semiHidden/>
    <w:rsid w:val="00B46D31"/>
    <w:rPr>
      <w:rFonts w:ascii="Tahoma" w:hAnsi="Tahoma" w:cs="Tahoma"/>
      <w:sz w:val="16"/>
      <w:szCs w:val="16"/>
    </w:rPr>
  </w:style>
  <w:style w:type="character" w:customStyle="1" w:styleId="20">
    <w:name w:val="Заголовок 2 Знак"/>
    <w:basedOn w:val="a0"/>
    <w:link w:val="2"/>
    <w:uiPriority w:val="9"/>
    <w:semiHidden/>
    <w:rsid w:val="00B46D31"/>
    <w:rPr>
      <w:smallCaps/>
      <w:sz w:val="28"/>
      <w:szCs w:val="28"/>
    </w:rPr>
  </w:style>
  <w:style w:type="character" w:customStyle="1" w:styleId="30">
    <w:name w:val="Заголовок 3 Знак"/>
    <w:basedOn w:val="a0"/>
    <w:link w:val="3"/>
    <w:uiPriority w:val="9"/>
    <w:semiHidden/>
    <w:rsid w:val="00B46D31"/>
    <w:rPr>
      <w:i/>
      <w:iCs/>
      <w:smallCaps/>
      <w:spacing w:val="5"/>
      <w:sz w:val="26"/>
      <w:szCs w:val="26"/>
    </w:rPr>
  </w:style>
  <w:style w:type="character" w:customStyle="1" w:styleId="50">
    <w:name w:val="Заголовок 5 Знак"/>
    <w:basedOn w:val="a0"/>
    <w:link w:val="5"/>
    <w:uiPriority w:val="9"/>
    <w:semiHidden/>
    <w:rsid w:val="00B46D31"/>
    <w:rPr>
      <w:i/>
      <w:iCs/>
      <w:sz w:val="24"/>
      <w:szCs w:val="24"/>
    </w:rPr>
  </w:style>
  <w:style w:type="character" w:customStyle="1" w:styleId="60">
    <w:name w:val="Заголовок 6 Знак"/>
    <w:basedOn w:val="a0"/>
    <w:link w:val="6"/>
    <w:uiPriority w:val="9"/>
    <w:semiHidden/>
    <w:rsid w:val="00B46D31"/>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B46D31"/>
    <w:rPr>
      <w:b/>
      <w:bCs/>
      <w:i/>
      <w:iCs/>
      <w:color w:val="5A5A5A" w:themeColor="text1" w:themeTint="A5"/>
      <w:sz w:val="20"/>
      <w:szCs w:val="20"/>
    </w:rPr>
  </w:style>
  <w:style w:type="character" w:customStyle="1" w:styleId="80">
    <w:name w:val="Заголовок 8 Знак"/>
    <w:basedOn w:val="a0"/>
    <w:link w:val="8"/>
    <w:uiPriority w:val="9"/>
    <w:semiHidden/>
    <w:rsid w:val="00B46D31"/>
    <w:rPr>
      <w:b/>
      <w:bCs/>
      <w:color w:val="7F7F7F" w:themeColor="text1" w:themeTint="80"/>
      <w:sz w:val="20"/>
      <w:szCs w:val="20"/>
    </w:rPr>
  </w:style>
  <w:style w:type="character" w:customStyle="1" w:styleId="90">
    <w:name w:val="Заголовок 9 Знак"/>
    <w:basedOn w:val="a0"/>
    <w:link w:val="9"/>
    <w:uiPriority w:val="9"/>
    <w:semiHidden/>
    <w:rsid w:val="00B46D31"/>
    <w:rPr>
      <w:b/>
      <w:bCs/>
      <w:i/>
      <w:iCs/>
      <w:color w:val="7F7F7F" w:themeColor="text1" w:themeTint="80"/>
      <w:sz w:val="18"/>
      <w:szCs w:val="18"/>
    </w:rPr>
  </w:style>
  <w:style w:type="paragraph" w:styleId="ac">
    <w:name w:val="Title"/>
    <w:basedOn w:val="a"/>
    <w:next w:val="a"/>
    <w:link w:val="ad"/>
    <w:uiPriority w:val="10"/>
    <w:qFormat/>
    <w:rsid w:val="00B46D31"/>
    <w:pPr>
      <w:spacing w:after="300" w:line="240" w:lineRule="auto"/>
      <w:contextualSpacing/>
    </w:pPr>
    <w:rPr>
      <w:smallCaps/>
      <w:sz w:val="52"/>
      <w:szCs w:val="52"/>
    </w:rPr>
  </w:style>
  <w:style w:type="character" w:customStyle="1" w:styleId="ad">
    <w:name w:val="Название Знак"/>
    <w:basedOn w:val="a0"/>
    <w:link w:val="ac"/>
    <w:uiPriority w:val="10"/>
    <w:rsid w:val="00B46D31"/>
    <w:rPr>
      <w:smallCaps/>
      <w:sz w:val="52"/>
      <w:szCs w:val="52"/>
    </w:rPr>
  </w:style>
  <w:style w:type="paragraph" w:styleId="ae">
    <w:name w:val="Subtitle"/>
    <w:basedOn w:val="a"/>
    <w:next w:val="a"/>
    <w:link w:val="af"/>
    <w:uiPriority w:val="11"/>
    <w:qFormat/>
    <w:rsid w:val="00B46D31"/>
    <w:rPr>
      <w:i/>
      <w:iCs/>
      <w:smallCaps/>
      <w:spacing w:val="10"/>
      <w:sz w:val="28"/>
      <w:szCs w:val="28"/>
    </w:rPr>
  </w:style>
  <w:style w:type="character" w:customStyle="1" w:styleId="af">
    <w:name w:val="Подзаголовок Знак"/>
    <w:basedOn w:val="a0"/>
    <w:link w:val="ae"/>
    <w:uiPriority w:val="11"/>
    <w:rsid w:val="00B46D31"/>
    <w:rPr>
      <w:i/>
      <w:iCs/>
      <w:smallCaps/>
      <w:spacing w:val="10"/>
      <w:sz w:val="28"/>
      <w:szCs w:val="28"/>
    </w:rPr>
  </w:style>
  <w:style w:type="paragraph" w:styleId="af0">
    <w:name w:val="No Spacing"/>
    <w:basedOn w:val="a"/>
    <w:uiPriority w:val="1"/>
    <w:qFormat/>
    <w:rsid w:val="00B46D31"/>
    <w:pPr>
      <w:spacing w:after="0" w:line="240" w:lineRule="auto"/>
    </w:pPr>
  </w:style>
  <w:style w:type="paragraph" w:styleId="af1">
    <w:name w:val="List Paragraph"/>
    <w:basedOn w:val="a"/>
    <w:uiPriority w:val="34"/>
    <w:qFormat/>
    <w:rsid w:val="00B46D31"/>
    <w:pPr>
      <w:ind w:left="720"/>
      <w:contextualSpacing/>
    </w:pPr>
  </w:style>
  <w:style w:type="paragraph" w:styleId="21">
    <w:name w:val="Quote"/>
    <w:basedOn w:val="a"/>
    <w:next w:val="a"/>
    <w:link w:val="22"/>
    <w:uiPriority w:val="29"/>
    <w:qFormat/>
    <w:rsid w:val="00B46D31"/>
    <w:rPr>
      <w:i/>
      <w:iCs/>
    </w:rPr>
  </w:style>
  <w:style w:type="character" w:customStyle="1" w:styleId="22">
    <w:name w:val="Цитата 2 Знак"/>
    <w:basedOn w:val="a0"/>
    <w:link w:val="21"/>
    <w:uiPriority w:val="29"/>
    <w:rsid w:val="00B46D31"/>
    <w:rPr>
      <w:i/>
      <w:iCs/>
    </w:rPr>
  </w:style>
  <w:style w:type="paragraph" w:styleId="af2">
    <w:name w:val="Intense Quote"/>
    <w:basedOn w:val="a"/>
    <w:next w:val="a"/>
    <w:link w:val="af3"/>
    <w:uiPriority w:val="30"/>
    <w:qFormat/>
    <w:rsid w:val="00B46D31"/>
    <w:pPr>
      <w:pBdr>
        <w:top w:val="single" w:sz="4" w:space="10" w:color="auto"/>
        <w:bottom w:val="single" w:sz="4" w:space="10" w:color="auto"/>
      </w:pBdr>
      <w:spacing w:before="240" w:after="240" w:line="300" w:lineRule="auto"/>
      <w:ind w:left="1152" w:right="1152"/>
      <w:jc w:val="both"/>
    </w:pPr>
    <w:rPr>
      <w:i/>
      <w:iCs/>
    </w:rPr>
  </w:style>
  <w:style w:type="character" w:customStyle="1" w:styleId="af3">
    <w:name w:val="Выделенная цитата Знак"/>
    <w:basedOn w:val="a0"/>
    <w:link w:val="af2"/>
    <w:uiPriority w:val="30"/>
    <w:rsid w:val="00B46D31"/>
    <w:rPr>
      <w:i/>
      <w:iCs/>
    </w:rPr>
  </w:style>
  <w:style w:type="character" w:styleId="af4">
    <w:name w:val="Subtle Emphasis"/>
    <w:uiPriority w:val="19"/>
    <w:qFormat/>
    <w:rsid w:val="00B46D31"/>
    <w:rPr>
      <w:i/>
      <w:iCs/>
    </w:rPr>
  </w:style>
  <w:style w:type="character" w:styleId="af5">
    <w:name w:val="Intense Emphasis"/>
    <w:uiPriority w:val="21"/>
    <w:qFormat/>
    <w:rsid w:val="00B46D31"/>
    <w:rPr>
      <w:b/>
      <w:bCs/>
      <w:i/>
      <w:iCs/>
    </w:rPr>
  </w:style>
  <w:style w:type="character" w:styleId="af6">
    <w:name w:val="Subtle Reference"/>
    <w:basedOn w:val="a0"/>
    <w:uiPriority w:val="31"/>
    <w:qFormat/>
    <w:rsid w:val="00B46D31"/>
    <w:rPr>
      <w:smallCaps/>
    </w:rPr>
  </w:style>
  <w:style w:type="character" w:styleId="af7">
    <w:name w:val="Intense Reference"/>
    <w:uiPriority w:val="32"/>
    <w:qFormat/>
    <w:rsid w:val="00B46D31"/>
    <w:rPr>
      <w:b/>
      <w:bCs/>
      <w:smallCaps/>
    </w:rPr>
  </w:style>
  <w:style w:type="character" w:styleId="af8">
    <w:name w:val="Book Title"/>
    <w:basedOn w:val="a0"/>
    <w:uiPriority w:val="33"/>
    <w:qFormat/>
    <w:rsid w:val="00B46D31"/>
    <w:rPr>
      <w:i/>
      <w:iCs/>
      <w:smallCaps/>
      <w:spacing w:val="5"/>
    </w:rPr>
  </w:style>
  <w:style w:type="paragraph" w:styleId="af9">
    <w:name w:val="TOC Heading"/>
    <w:basedOn w:val="1"/>
    <w:next w:val="a"/>
    <w:uiPriority w:val="39"/>
    <w:semiHidden/>
    <w:unhideWhenUsed/>
    <w:qFormat/>
    <w:rsid w:val="00B46D31"/>
    <w:pPr>
      <w:outlineLvl w:val="9"/>
    </w:pPr>
  </w:style>
</w:styles>
</file>

<file path=word/webSettings.xml><?xml version="1.0" encoding="utf-8"?>
<w:webSettings xmlns:r="http://schemas.openxmlformats.org/officeDocument/2006/relationships" xmlns:w="http://schemas.openxmlformats.org/wordprocessingml/2006/main">
  <w:divs>
    <w:div w:id="817915359">
      <w:bodyDiv w:val="1"/>
      <w:marLeft w:val="0"/>
      <w:marRight w:val="0"/>
      <w:marTop w:val="0"/>
      <w:marBottom w:val="0"/>
      <w:divBdr>
        <w:top w:val="none" w:sz="0" w:space="0" w:color="auto"/>
        <w:left w:val="none" w:sz="0" w:space="0" w:color="auto"/>
        <w:bottom w:val="none" w:sz="0" w:space="0" w:color="auto"/>
        <w:right w:val="none" w:sz="0" w:space="0" w:color="auto"/>
      </w:divBdr>
      <w:divsChild>
        <w:div w:id="555313978">
          <w:marLeft w:val="0"/>
          <w:marRight w:val="0"/>
          <w:marTop w:val="0"/>
          <w:marBottom w:val="0"/>
          <w:divBdr>
            <w:top w:val="none" w:sz="0" w:space="0" w:color="auto"/>
            <w:left w:val="none" w:sz="0" w:space="0" w:color="auto"/>
            <w:bottom w:val="none" w:sz="0" w:space="0" w:color="auto"/>
            <w:right w:val="none" w:sz="0" w:space="0" w:color="auto"/>
          </w:divBdr>
          <w:divsChild>
            <w:div w:id="1000429501">
              <w:marLeft w:val="0"/>
              <w:marRight w:val="0"/>
              <w:marTop w:val="0"/>
              <w:marBottom w:val="400"/>
              <w:divBdr>
                <w:top w:val="none" w:sz="0" w:space="0" w:color="auto"/>
                <w:left w:val="none" w:sz="0" w:space="0" w:color="auto"/>
                <w:bottom w:val="none" w:sz="0" w:space="0" w:color="auto"/>
                <w:right w:val="none" w:sz="0" w:space="0" w:color="auto"/>
              </w:divBdr>
            </w:div>
          </w:divsChild>
        </w:div>
        <w:div w:id="1679187782">
          <w:marLeft w:val="0"/>
          <w:marRight w:val="0"/>
          <w:marTop w:val="0"/>
          <w:marBottom w:val="0"/>
          <w:divBdr>
            <w:top w:val="none" w:sz="0" w:space="0" w:color="auto"/>
            <w:left w:val="none" w:sz="0" w:space="0" w:color="auto"/>
            <w:bottom w:val="none" w:sz="0" w:space="0" w:color="auto"/>
            <w:right w:val="none" w:sz="0" w:space="0" w:color="auto"/>
          </w:divBdr>
          <w:divsChild>
            <w:div w:id="1599630740">
              <w:marLeft w:val="0"/>
              <w:marRight w:val="0"/>
              <w:marTop w:val="0"/>
              <w:marBottom w:val="0"/>
              <w:divBdr>
                <w:top w:val="none" w:sz="0" w:space="0" w:color="auto"/>
                <w:left w:val="none" w:sz="0" w:space="0" w:color="auto"/>
                <w:bottom w:val="none" w:sz="0" w:space="0" w:color="auto"/>
                <w:right w:val="none" w:sz="0" w:space="0" w:color="auto"/>
              </w:divBdr>
              <w:divsChild>
                <w:div w:id="10098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E565E-D161-46B0-8188-494A7F286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1523</Words>
  <Characters>8683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Партизанского городского округа</Company>
  <LinksUpToDate>false</LinksUpToDate>
  <CharactersWithSpaces>10186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Гаврилюк Ольга Васильевна</dc:creator>
  <cp:keywords/>
  <dc:description/>
  <cp:lastModifiedBy>Гаврилюк Ольга Васильевна</cp:lastModifiedBy>
  <cp:revision>12</cp:revision>
  <dcterms:created xsi:type="dcterms:W3CDTF">2017-02-19T22:49:00Z</dcterms:created>
  <dcterms:modified xsi:type="dcterms:W3CDTF">2018-02-12T21:54:00Z</dcterms:modified>
</cp:coreProperties>
</file>